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86R13628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H.R.</w:t>
      </w:r>
      <w:r xml:space="preserve">
        <w:t> </w:t>
      </w:r>
      <w:r>
        <w:t xml:space="preserve">No.</w:t>
      </w:r>
      <w:r xml:space="preserve">
        <w:t> </w:t>
      </w:r>
      <w:r>
        <w:t xml:space="preserve">538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American Cancer Society Cancer Action Network are visiting the State Capitol on February 26, 2019; and</w:t>
      </w:r>
    </w:p>
    <w:p w:rsidR="003F3435" w:rsidRDefault="0032493E">
      <w:pPr>
        <w:spacing w:line="480" w:lineRule="auto"/>
        <w:ind w:firstLine="720"/>
        <w:jc w:val="both"/>
      </w:pPr>
      <w:r>
        <w:t xml:space="preserve">WHEREAS, As the advocacy affiliate of the American Cancer Society, the network has contributed vitally to the fight against cancer in Texas by advancing laws and policies that make cancer a top priority; and</w:t>
      </w:r>
    </w:p>
    <w:p w:rsidR="003F3435" w:rsidRDefault="0032493E">
      <w:pPr>
        <w:spacing w:line="480" w:lineRule="auto"/>
        <w:ind w:firstLine="720"/>
        <w:jc w:val="both"/>
      </w:pPr>
      <w:r>
        <w:t xml:space="preserve">WHEREAS, This year alone, more than 124,000 Texans are estimated to be diagnosed with cancer, and over 41,000 Texans will lose their lives to the disease; investment in cancer research and prevention has paid impressive dividends, reducing the death rate and improving the clinical outcomes and quality of life of thousands of people; and</w:t>
      </w:r>
    </w:p>
    <w:p w:rsidR="003F3435" w:rsidRDefault="0032493E">
      <w:pPr>
        <w:spacing w:line="480" w:lineRule="auto"/>
        <w:ind w:firstLine="720"/>
        <w:jc w:val="both"/>
      </w:pPr>
      <w:r>
        <w:t xml:space="preserve">WHEREAS, Cancer Action Network volunteers in Texas are involved in numerous activities as part of the organization's mission to make strides against cancer and provide support to those living with the disease; across the State of Texas, more than 300 Relay for Life events engage local communities to help raise awareness of public policy issues important to the fight against cancer; and</w:t>
      </w:r>
    </w:p>
    <w:p w:rsidR="003F3435" w:rsidRDefault="0032493E">
      <w:pPr>
        <w:spacing w:line="480" w:lineRule="auto"/>
        <w:ind w:firstLine="720"/>
        <w:jc w:val="both"/>
      </w:pPr>
      <w:r>
        <w:t xml:space="preserve">WHEREAS, The dedicated volunteers of the American Cancer Society Cancer Action Network have done exceptional work to call attention to an eminently worthy cause, and their efforts are giving countless cancer patients hope for a brighter future; now, therefore, be it</w:t>
      </w:r>
    </w:p>
    <w:p w:rsidR="003F3435" w:rsidRDefault="0032493E">
      <w:pPr>
        <w:spacing w:line="480" w:lineRule="auto"/>
        <w:ind w:firstLine="720"/>
        <w:jc w:val="both"/>
      </w:pPr>
      <w:r>
        <w:t xml:space="preserve">RESOLVED, That the House of Representatives of the 86th Texas Legislature hereby recognize February 26, 2019, as American Cancer Society Cancer Action Network Day at the State Capitol and extend to the organization and its volunteers sincere best wishes for continued success; and, be it further</w:t>
      </w:r>
    </w:p>
    <w:p w:rsidR="003F3435" w:rsidRDefault="0032493E">
      <w:pPr>
        <w:spacing w:line="480" w:lineRule="auto"/>
        <w:ind w:firstLine="720"/>
        <w:jc w:val="both"/>
      </w:pPr>
      <w:r>
        <w:t xml:space="preserve">RESOLVED, That an official copy of this resolution be prepared for the network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