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86R14420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Kacal</w:t>
      </w:r>
      <w:r xml:space="preserve">
        <w:tab wTab="150" tlc="none" cTlc="0"/>
      </w:r>
      <w:r>
        <w:t xml:space="preserve">H.R.</w:t>
      </w:r>
      <w:r xml:space="preserve">
        <w:t> </w:t>
      </w:r>
      <w:r>
        <w:t xml:space="preserve">No.</w:t>
      </w:r>
      <w:r xml:space="preserve">
        <w:t> </w:t>
      </w:r>
      <w:r>
        <w:t xml:space="preserve">546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90th birthday of an esteemed Texan is truly cause for celebration, and Jack Forrest of Mexia is marking this significant milestone in his life on March 2, 2019, to the delight of his family and friends; and</w:t>
      </w:r>
    </w:p>
    <w:p w:rsidR="003F3435" w:rsidRDefault="0032493E">
      <w:pPr>
        <w:spacing w:line="480" w:lineRule="auto"/>
        <w:ind w:firstLine="720"/>
        <w:jc w:val="both"/>
      </w:pPr>
      <w:r>
        <w:t xml:space="preserve">WHEREAS, Born in Mexia in 1929, Jack Forrest is a veteran of the U.S. Air Force, and he has earned the admiration of innumerable people through his contributions to Rotary International over the course of more than four decades; he joined the Rotary Club of Mexia in 1964 and became its president just three years later; after a term as district governor, he went on to hold positions of increasing responsibility, and from 1983 to 1985, he was a director of Rotary International; he subsequently served the organization in a host of key offices, and his efforts on the executive committee of the U.S. PolioPlus Campaign Committee garnered him recognition as a PolioPlus Pioneer; and</w:t>
      </w:r>
    </w:p>
    <w:p w:rsidR="003F3435" w:rsidRDefault="0032493E">
      <w:pPr>
        <w:spacing w:line="480" w:lineRule="auto"/>
        <w:ind w:firstLine="720"/>
        <w:jc w:val="both"/>
      </w:pPr>
      <w:r>
        <w:t xml:space="preserve">WHEREAS, For many years, Mr.</w:t>
      </w:r>
      <w:r xml:space="preserve">
        <w:t> </w:t>
      </w:r>
      <w:r>
        <w:t xml:space="preserve">Forrest was a member of the Nominating Committee for President of Rotary International and of the International Assembly Committee, and he served a term as moderator of the International Assembly; he chaired the Rotary Foundation Chairman's Advisory Committee from 2006 to 2009, and during that period, he was also chair of the Scholarship Fund Pool for Low-Income Countries Selection Committee, an aide to the chair of the Rotary Foundation trustees, and chair of the Nominating Committee for the President; and</w:t>
      </w:r>
    </w:p>
    <w:p w:rsidR="003F3435" w:rsidRDefault="0032493E">
      <w:pPr>
        <w:spacing w:line="480" w:lineRule="auto"/>
        <w:ind w:firstLine="720"/>
        <w:jc w:val="both"/>
      </w:pPr>
      <w:r>
        <w:t xml:space="preserve">WHEREAS, Mr.</w:t>
      </w:r>
      <w:r xml:space="preserve">
        <w:t> </w:t>
      </w:r>
      <w:r>
        <w:t xml:space="preserve">Forrest has been the owner of Womack Insurance and Realty Service for half a century; he has also been active in his community as president of the Mexia Area Chamber of Commerce, the Mexia Industrial Foundation, and the General Mexia Memorial Hospital board, and he has served as director of the Baylor Bear Foundation; in all his endeavors, he enjoys the love and support of his wife, Ina Beth Forrest, and their two children, Bobby and Nancy, and he takes great pride in his four grandchildren and six great-grandchildren; and</w:t>
      </w:r>
    </w:p>
    <w:p w:rsidR="003F3435" w:rsidRDefault="0032493E">
      <w:pPr>
        <w:spacing w:line="480" w:lineRule="auto"/>
        <w:ind w:firstLine="720"/>
        <w:jc w:val="both"/>
      </w:pPr>
      <w:r>
        <w:t xml:space="preserve">WHEREAS, Having earned the respect and affection of all who are fortunate enough to know him, Jack Forrest may reflect with pride on his accomplishments, and it is indeed a pleasure to join in honoring him on this special occasion; now, therefore, be it</w:t>
      </w:r>
    </w:p>
    <w:p w:rsidR="003F3435" w:rsidRDefault="0032493E">
      <w:pPr>
        <w:spacing w:line="480" w:lineRule="auto"/>
        <w:ind w:firstLine="720"/>
        <w:jc w:val="both"/>
      </w:pPr>
      <w:r>
        <w:t xml:space="preserve">RESOLVED, That the House of Representatives of the 86th Texas Legislature hereby congratulate Jack Forrest on his 90th birthday and extend to him sincere best wishes for continued happiness;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Forrest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