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Garland Scottish Rite Club has played an important role in the local community for many decades, and its efforts are indeed deserving of special recognition; and</w:t>
      </w:r>
    </w:p>
    <w:p w:rsidR="003F3435" w:rsidRDefault="0032493E">
      <w:pPr>
        <w:spacing w:line="480" w:lineRule="auto"/>
        <w:ind w:firstLine="720"/>
        <w:jc w:val="both"/>
      </w:pPr>
      <w:r>
        <w:t xml:space="preserve">WHEREAS, Since the early 1960s, the club has given scholarships to students from the Garland Independent School District, awarding nearly $200,000 to well over 200 college-bound Texans over the years; the club has further supported public education through a recognition program for  Garland ISD personnel; and</w:t>
      </w:r>
    </w:p>
    <w:p w:rsidR="003F3435" w:rsidRDefault="0032493E">
      <w:pPr>
        <w:spacing w:line="480" w:lineRule="auto"/>
        <w:ind w:firstLine="720"/>
        <w:jc w:val="both"/>
      </w:pPr>
      <w:r>
        <w:t xml:space="preserve">WHEREAS, The Garland Scottish Rite Club is dedicated to helping those in need of medical care; it supports Hope Clinic Garland, and it hosts blood drives throughout the year for patients of the Texas Scottish Rite Hospital for Children, one of the nation's leading pediatric orthopedic hospitals, which provides treatment without regard to a family's ability to pay; and</w:t>
      </w:r>
    </w:p>
    <w:p w:rsidR="003F3435" w:rsidRDefault="0032493E">
      <w:pPr>
        <w:spacing w:line="480" w:lineRule="auto"/>
        <w:ind w:firstLine="720"/>
        <w:jc w:val="both"/>
      </w:pPr>
      <w:r>
        <w:t xml:space="preserve">WHEREAS, The members of this noteworthy organization have demonstrated a profound commitment to the benevolent mission of the Scottish Rite of Freemasonry by following the principles of brotherly love, tolerance, charity, and truth, and their heartfelt contributions have made a positive difference in the lives of innumerable people in Garland and beyond; now, therefore, be it</w:t>
      </w:r>
    </w:p>
    <w:p w:rsidR="003F3435" w:rsidRDefault="0032493E">
      <w:pPr>
        <w:spacing w:line="480" w:lineRule="auto"/>
        <w:ind w:firstLine="720"/>
        <w:jc w:val="both"/>
      </w:pPr>
      <w:r>
        <w:t xml:space="preserve">RESOLVED, That the House of Representatives of the 86th Texas Legislature hereby honor the Garland Scottish Rite Club and extend to the group's members sincere best wishes for continued success in all their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Button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558 was adopted by the House on March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