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representatives of the Southeast Dallas business community are gathering in Austin on February 26, 2019, to celebrate Southeast Dallas Hispanic Chamber of Commerce Legislative Day at the State Capitol; and</w:t>
      </w:r>
    </w:p>
    <w:p w:rsidR="003F3435" w:rsidRDefault="0032493E">
      <w:pPr>
        <w:spacing w:line="480" w:lineRule="auto"/>
        <w:ind w:firstLine="720"/>
        <w:jc w:val="both"/>
      </w:pPr>
      <w:r>
        <w:t xml:space="preserve">WHEREAS, Established in 2007, the SEDHCC works to empower small business owners, members, and partners by providing them with management and operations resources and to develop innovative programs to attract businesses to the area; in addition, the group sponsors a variety of events, including networking socials, workshops on financial literacy and online marketing, and a Cinco de Mayo celebration; and</w:t>
      </w:r>
    </w:p>
    <w:p w:rsidR="003F3435" w:rsidRDefault="0032493E">
      <w:pPr>
        <w:spacing w:line="480" w:lineRule="auto"/>
        <w:ind w:firstLine="720"/>
        <w:jc w:val="both"/>
      </w:pPr>
      <w:r>
        <w:t xml:space="preserve">WHEREAS, Since 2008, the SEDHCC has hosted an annual scholarship awards gala, which spotlights the accomplishments of Dallas-area Hispanic students and recognizes the support they receive from educators and parents; over the past decade, the gala has raised more than $100,000 in scholarship funds for over 145 deserving students; and</w:t>
      </w:r>
    </w:p>
    <w:p w:rsidR="003F3435" w:rsidRDefault="0032493E">
      <w:pPr>
        <w:spacing w:line="480" w:lineRule="auto"/>
        <w:ind w:firstLine="720"/>
        <w:jc w:val="both"/>
      </w:pPr>
      <w:r>
        <w:t xml:space="preserve">WHEREAS, The Southeast Dallas Hispanic Chamber of Commerce is an effective voice for its members and a powerful advocate for education, and its notable endeavors have helped to enhance the prosperity of the community; now, therefore, be it</w:t>
      </w:r>
    </w:p>
    <w:p w:rsidR="003F3435" w:rsidRDefault="0032493E">
      <w:pPr>
        <w:spacing w:line="480" w:lineRule="auto"/>
        <w:ind w:firstLine="720"/>
        <w:jc w:val="both"/>
      </w:pPr>
      <w:r>
        <w:t xml:space="preserve">RESOLVED, That the House of Representatives of the 86th Texas Legislature hereby recognize February 26, 2019, as Southeast Dallas Hispanic Chamber of Commerce Legislative Day at the State Capitol and extend to all those participating in the event sincere best wishes for an informative and enjoyable visit to Austin.</w:t>
      </w:r>
    </w:p>
    <w:p w:rsidR="003F3435" w:rsidRDefault="0032493E">
      <w:pPr>
        <w:jc w:val="both"/>
      </w:pPr>
    </w:p>
    <w:p w:rsidR="003F3435" w:rsidRDefault="0032493E">
      <w:pPr>
        <w:jc w:val="right"/>
      </w:pPr>
      <w:r>
        <w:t xml:space="preserve">Neave</w:t>
      </w:r>
    </w:p>
    <w:p w:rsidR="003F3435" w:rsidRDefault="0032493E">
      <w:pPr>
        <w:jc w:val="right"/>
      </w:pPr>
      <w:r>
        <w:t xml:space="preserve">Rose</w:t>
      </w:r>
    </w:p>
    <w:p w:rsidR="003F3435" w:rsidRDefault="0032493E">
      <w:pPr>
        <w:jc w:val="right"/>
      </w:pPr>
      <w:r>
        <w:t xml:space="preserve">Anchia</w:t>
      </w: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566 was adopted by the House on February 26,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