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Yoram Solomon is retiring as vice president of the Plano Independent School District Board of Trustees, concluding an outstanding tenure with the board; and</w:t>
      </w:r>
    </w:p>
    <w:p w:rsidR="003F3435" w:rsidRDefault="0032493E">
      <w:pPr>
        <w:spacing w:line="480" w:lineRule="auto"/>
        <w:ind w:firstLine="720"/>
        <w:jc w:val="both"/>
      </w:pPr>
      <w:r>
        <w:t xml:space="preserve">WHEREAS, Dr.</w:t>
      </w:r>
      <w:r xml:space="preserve">
        <w:t> </w:t>
      </w:r>
      <w:r>
        <w:t xml:space="preserve">Solomon was elected to Place 4 on the Plano ISD board in May 2015, and he was selected by fellow board members to serve as vice president for the 2018-2019 school year; he has also contributed his time and talents to the Plano Youth Leadership Program, the Plano Rotary Club, the Alliance for Higher Education, and the American Educational Research Association, and he has taught courses to Plano ISD students on such topics as entrepreneurship and creativity; and</w:t>
      </w:r>
    </w:p>
    <w:p w:rsidR="003F3435" w:rsidRDefault="0032493E">
      <w:pPr>
        <w:spacing w:line="480" w:lineRule="auto"/>
        <w:ind w:firstLine="720"/>
        <w:jc w:val="both"/>
      </w:pPr>
      <w:r>
        <w:t xml:space="preserve">WHEREAS, This esteemed civic leader holds a doctorate in organization and management from Capella University, a master's degree in business from the University of Colorado at Colorado Springs, a bachelor of laws degree from Tel-Aviv University in Israel, and an E-TECH degree in electronics and computer science from Ort Singalovski College in Israel; in the course of his distinguished career, he has served as an executive vice president of corporate strategy at Interphase Corporation and has also worked with Texas Instruments, Voyager Technologies, and Solram Electronics; and</w:t>
      </w:r>
    </w:p>
    <w:p w:rsidR="003F3435" w:rsidRDefault="0032493E">
      <w:pPr>
        <w:spacing w:line="480" w:lineRule="auto"/>
        <w:ind w:firstLine="720"/>
        <w:jc w:val="both"/>
      </w:pPr>
      <w:r>
        <w:t xml:space="preserve">WHEREAS, Dr.</w:t>
      </w:r>
      <w:r xml:space="preserve">
        <w:t> </w:t>
      </w:r>
      <w:r>
        <w:t xml:space="preserve">Yoram Solomon has greatly benefited the students, faculty, and staff of Plano ISD through his commitment to public education, and 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Dr.</w:t>
      </w:r>
      <w:r xml:space="preserve">
        <w:t> </w:t>
      </w:r>
      <w:r>
        <w:t xml:space="preserve">Yoram Solomon on his retirement from the Plano Independent School District Board of Trustees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Solomon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570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