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86R10280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H.R.</w:t>
      </w:r>
      <w:r xml:space="preserve">
        <w:t> </w:t>
      </w:r>
      <w:r>
        <w:t xml:space="preserve">No.</w:t>
      </w:r>
      <w:r xml:space="preserve">
        <w:t> </w:t>
      </w:r>
      <w:r>
        <w:t xml:space="preserve">597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Bruce D. Glasscock is retiring as city manager of Plano in April 2019, drawing to a close a career in public service that has spanned half a century; and</w:t>
      </w:r>
    </w:p>
    <w:p w:rsidR="003F3435" w:rsidRDefault="0032493E">
      <w:pPr>
        <w:spacing w:line="480" w:lineRule="auto"/>
        <w:ind w:firstLine="720"/>
        <w:jc w:val="both"/>
      </w:pPr>
      <w:r>
        <w:t xml:space="preserve">WHEREAS, The former chief of police for Fort Collins, Colorado, Mr.</w:t>
      </w:r>
      <w:r xml:space="preserve">
        <w:t> </w:t>
      </w:r>
      <w:r>
        <w:t xml:space="preserve">Glasscock accepted a position as chief of the Plano Police Department in 1990; he subsequently served as Plano's deputy city manager before his appointment as city manager in 2011; in that role, he has supervised the operations of key departments such as police, fire, emergency management, and health services in addition to coordinating the City Council Strategic Plan and City Council Community Outreach programs and overseeing the development of the Legacy West area and the revitalization of downtown Plano; and</w:t>
      </w:r>
    </w:p>
    <w:p w:rsidR="003F3435" w:rsidRDefault="0032493E">
      <w:pPr>
        <w:spacing w:line="480" w:lineRule="auto"/>
        <w:ind w:firstLine="720"/>
        <w:jc w:val="both"/>
      </w:pPr>
      <w:r>
        <w:t xml:space="preserve">WHEREAS, This esteemed public servant has further contributed to his community as president of the Children's Advocacy Center of Collin County and the Plano Rotary Club and as an advisory board member of the Rape Crisis Center of Collin County; in 2017 he was named the Business Executive of the Year by the Plano Chamber of Commerce; and</w:t>
      </w:r>
    </w:p>
    <w:p w:rsidR="003F3435" w:rsidRDefault="0032493E">
      <w:pPr>
        <w:spacing w:line="480" w:lineRule="auto"/>
        <w:ind w:firstLine="720"/>
        <w:jc w:val="both"/>
      </w:pPr>
      <w:r>
        <w:t xml:space="preserve">WHEREAS, Mr.</w:t>
      </w:r>
      <w:r xml:space="preserve">
        <w:t> </w:t>
      </w:r>
      <w:r>
        <w:t xml:space="preserve">Glasscock holds a bachelor's degree in criminal justice administration from Metropolitan State University of Denver and a master's degree in public administration from the University of Colorado at Denver; in all his endeavors, he has enjoyed the love and support of his wife, Memrie, and he takes great pride in their two sons and three grandchildren; and</w:t>
      </w:r>
    </w:p>
    <w:p w:rsidR="003F3435" w:rsidRDefault="0032493E">
      <w:pPr>
        <w:spacing w:line="480" w:lineRule="auto"/>
        <w:ind w:firstLine="720"/>
        <w:jc w:val="both"/>
      </w:pPr>
      <w:r>
        <w:t xml:space="preserve">WHEREAS, A committed champion of his community, Bruce Glasscock may reflect with pride on all that he has accomplished in its behalf and take satisfaction in knowing that his contributions will continue to benefit area Texans for years to come; now, therefore, be it</w:t>
      </w:r>
    </w:p>
    <w:p w:rsidR="003F3435" w:rsidRDefault="0032493E">
      <w:pPr>
        <w:spacing w:line="480" w:lineRule="auto"/>
        <w:ind w:firstLine="720"/>
        <w:jc w:val="both"/>
      </w:pPr>
      <w:r>
        <w:t xml:space="preserve">RESOLVED, That the House of Representatives of the 86th Texas Legislature hereby congratulate Bruce D. Glasscock on his retirement as Plano city manager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Glasscock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