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86R13598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H.R.</w:t>
      </w:r>
      <w:r xml:space="preserve">
        <w:t> </w:t>
      </w:r>
      <w:r>
        <w:t xml:space="preserve">No.</w:t>
      </w:r>
      <w:r xml:space="preserve">
        <w:t> </w:t>
      </w:r>
      <w:r>
        <w:t xml:space="preserve">610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Jessica Carrillo has been named the new principal of Reyes Elementary School in the Canutillo Independent School District, and this achievement indeed merits special recognition; and</w:t>
      </w:r>
    </w:p>
    <w:p w:rsidR="003F3435" w:rsidRDefault="0032493E">
      <w:pPr>
        <w:spacing w:line="480" w:lineRule="auto"/>
        <w:ind w:firstLine="720"/>
        <w:jc w:val="both"/>
      </w:pPr>
      <w:r>
        <w:t xml:space="preserve">WHEREAS, In the course of her 14 years in education, Ms.</w:t>
      </w:r>
      <w:r xml:space="preserve">
        <w:t> </w:t>
      </w:r>
      <w:r>
        <w:t xml:space="preserve">Carrillo has worked at Reyes Elementary School and served as assistant principal of Childress Elementary School; in recognition of her many accomplishments, she was chosen as the 2018 National Assistant Principal of the Year for Texas by the Texas Elementary Principals and Supervisors Association; she holds a bachelor's degree in interdisciplinary studies and a master's degree in bilingual education from The University of Texas at El Paso; and</w:t>
      </w:r>
    </w:p>
    <w:p w:rsidR="003F3435" w:rsidRDefault="0032493E">
      <w:pPr>
        <w:spacing w:line="480" w:lineRule="auto"/>
        <w:ind w:firstLine="720"/>
        <w:jc w:val="both"/>
      </w:pPr>
      <w:r>
        <w:t xml:space="preserve">WHEREAS, Jessica Carrillo's dedication and expertise have greatly benefited Canutillo ISD over the years, and the experience she has acquired along the way will serve her well as she takes on this challenging new role; now, therefore, be it</w:t>
      </w:r>
    </w:p>
    <w:p w:rsidR="003F3435" w:rsidRDefault="0032493E">
      <w:pPr>
        <w:spacing w:line="480" w:lineRule="auto"/>
        <w:ind w:firstLine="720"/>
        <w:jc w:val="both"/>
      </w:pPr>
      <w:r>
        <w:t xml:space="preserve">RESOLVED, That the House of Representatives of the 86th Texas Legislature hereby congratulate Jessica Carrillo on her selection as the principal of Reyes Elementary School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Carrillo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