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Cub Scout Pack No.</w:t>
      </w:r>
      <w:r xml:space="preserve">
        <w:t> </w:t>
      </w:r>
      <w:r>
        <w:t xml:space="preserve">685 in Pflugerville celebrated their transition to Boy Scouts with a crossover ceremony on March 1, 2019; and</w:t>
      </w:r>
    </w:p>
    <w:p w:rsidR="003F3435" w:rsidRDefault="0032493E">
      <w:pPr>
        <w:spacing w:line="480" w:lineRule="auto"/>
        <w:ind w:firstLine="720"/>
        <w:jc w:val="both"/>
      </w:pPr>
      <w:r>
        <w:t xml:space="preserve">WHEREAS, Cub Scouting is the first step of participation in the Boy Scouts of America, which is dedicated to helping young people bu</w:t>
      </w:r>
      <w:r>
        <w:t xml:space="preserve">ild character, become responsible citizens, and develop their abilities in a wide range of pursuits; as they move through the ranks, Cub Scouts acquire new skills and interests, practice sportsmanship and good citizenship, and strive to do their best for themselves and their fellow den members; and</w:t>
      </w:r>
    </w:p>
    <w:p w:rsidR="003F3435" w:rsidRDefault="0032493E">
      <w:pPr>
        <w:spacing w:line="480" w:lineRule="auto"/>
        <w:ind w:firstLine="720"/>
        <w:jc w:val="both"/>
      </w:pPr>
      <w:r>
        <w:t xml:space="preserve">WHEREAS, Pack No.</w:t>
      </w:r>
      <w:r xml:space="preserve">
        <w:t> </w:t>
      </w:r>
      <w:r>
        <w:t xml:space="preserve">685 has hosted various special events and activities in the community, such as pinewood derby races, rocket-thons, and bike races, and its members have engaged in a number of service projects; and</w:t>
      </w:r>
    </w:p>
    <w:p w:rsidR="003F3435" w:rsidRDefault="0032493E">
      <w:pPr>
        <w:spacing w:line="480" w:lineRule="auto"/>
        <w:ind w:firstLine="720"/>
        <w:jc w:val="both"/>
      </w:pPr>
      <w:r>
        <w:t xml:space="preserve">WHEREAS, The fine young Texans of Pack No.</w:t>
      </w:r>
      <w:r xml:space="preserve">
        <w:t> </w:t>
      </w:r>
      <w:r>
        <w:t xml:space="preserve">685 who made the exciting transition to the next level of scouting are Parker Saxon, Tristan Espinoza, Bennett Ferguson, Nathan Hudson, James Anderson, Andrew Schuchmann, Kyson Bain, Marcus Resendez, Zackary Smith, Jeremy Garcia, Bodie Aishman, Gavin Cortez, Austin Barron, Jack Diemicke, Elijah Varner, and Jaxon Stephenson; and</w:t>
      </w:r>
    </w:p>
    <w:p w:rsidR="003F3435" w:rsidRDefault="0032493E">
      <w:pPr>
        <w:spacing w:line="480" w:lineRule="auto"/>
        <w:ind w:firstLine="720"/>
        <w:jc w:val="both"/>
      </w:pPr>
      <w:r>
        <w:t xml:space="preserve">WHEREAS, The knowledge and confidence acquired by the members of Pack No.</w:t>
      </w:r>
      <w:r xml:space="preserve">
        <w:t> </w:t>
      </w:r>
      <w:r>
        <w:t xml:space="preserve">685 during their time as Cub Scouts will serve them well as they look forward to a bright future in Boy Scouts, and they are indeed worthy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members of Cub Scout Pack No.</w:t>
      </w:r>
      <w:r xml:space="preserve">
        <w:t> </w:t>
      </w:r>
      <w:r>
        <w:t xml:space="preserve">685 on their Cub Scout Crossover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pack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654 was adopted by the House on March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