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86R14804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660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90th birthday of an esteemed Texan is indeed cause for celebration, and Doris Jean Brown of Ellis County is marking this significant milestone in her life on April 5, 2019; and</w:t>
      </w:r>
    </w:p>
    <w:p w:rsidR="003F3435" w:rsidRDefault="0032493E">
      <w:pPr>
        <w:spacing w:line="480" w:lineRule="auto"/>
        <w:ind w:firstLine="720"/>
        <w:jc w:val="both"/>
      </w:pPr>
      <w:r>
        <w:t xml:space="preserve">WHEREAS, Born to Bertha and Curtis Buckner in Oak Branch on April 5, 1929, the former Doris Jean Buckner grew up on a cotton farm with the companionship of a brother, Walter; she attended school in her hometown until the ninth grade and then transferred to a larger school in Maypearl; and</w:t>
      </w:r>
    </w:p>
    <w:p w:rsidR="003F3435" w:rsidRDefault="0032493E">
      <w:pPr>
        <w:spacing w:line="480" w:lineRule="auto"/>
        <w:ind w:firstLine="720"/>
        <w:jc w:val="both"/>
      </w:pPr>
      <w:r>
        <w:t xml:space="preserve">WHEREAS, She graduated second in her class on May 31, 1946, and the very next day, she married her sweetheart, Jack Brown; they were blessed with a daughter, Jackie Darlene; for many years, Mrs.</w:t>
      </w:r>
      <w:r xml:space="preserve">
        <w:t> </w:t>
      </w:r>
      <w:r>
        <w:t xml:space="preserve">Brown did factory work, and she was later employed in sales at the Do-All Shop in Waxahachie until her retirement; and</w:t>
      </w:r>
    </w:p>
    <w:p w:rsidR="003F3435" w:rsidRDefault="0032493E">
      <w:pPr>
        <w:spacing w:line="480" w:lineRule="auto"/>
        <w:ind w:firstLine="720"/>
        <w:jc w:val="both"/>
      </w:pPr>
      <w:r>
        <w:t xml:space="preserve">WHEREAS, A lifelong Baptist, Mrs.</w:t>
      </w:r>
      <w:r xml:space="preserve">
        <w:t> </w:t>
      </w:r>
      <w:r>
        <w:t xml:space="preserve">Brown attended the Cowboy Church of Ellis County; today, she resides with her daughter, and she also enjoys spending time with her grandson, John Wray, his wife, Michele, and her great-grandchildren, Morgan and Patrick; and</w:t>
      </w:r>
    </w:p>
    <w:p w:rsidR="003F3435" w:rsidRDefault="0032493E">
      <w:pPr>
        <w:spacing w:line="480" w:lineRule="auto"/>
        <w:ind w:firstLine="720"/>
        <w:jc w:val="both"/>
      </w:pPr>
      <w:r>
        <w:t xml:space="preserve">WHEREAS, Doris Jean Brown has witnessed a panorama of change over the course of nine decades, and she has met life's challenges and opportunities with dignity and grace, earning the deep admiration of all who are privileged to know her; now, therefore, be it</w:t>
      </w:r>
    </w:p>
    <w:p w:rsidR="003F3435" w:rsidRDefault="0032493E">
      <w:pPr>
        <w:spacing w:line="480" w:lineRule="auto"/>
        <w:ind w:firstLine="720"/>
        <w:jc w:val="both"/>
      </w:pPr>
      <w:r>
        <w:t xml:space="preserve">RESOLVED, That the House of Representatives of the 86th Texas Legislature hereby congratulate Doris Jean Brown on the joyous occasion of her 90th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Brown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