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86R15279(8)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Laura Brooks of Wheeler County has been named the recipient of a 2018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hard work and an inspiring commitment to excellence, Laura Brooks has brought great credit to the Wheeler County 4-H Club and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Laura Brooks on receiving a 2018 4-H Gold Star Award and extend to this outstanding young Texan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Laura Brooks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