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86R12858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H.R.</w:t>
      </w:r>
      <w:r xml:space="preserve">
        <w:t> </w:t>
      </w:r>
      <w:r>
        <w:t xml:space="preserve">No.</w:t>
      </w:r>
      <w:r xml:space="preserve">
        <w:t> </w:t>
      </w:r>
      <w:r>
        <w:t xml:space="preserve">727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Austin is an institution of exceptional standing in the Lone Star State, engendering a strong sense of pride among its alumni that stays with them long after they graduate; and</w:t>
      </w:r>
    </w:p>
    <w:p w:rsidR="003F3435" w:rsidRDefault="0032493E">
      <w:pPr>
        <w:spacing w:line="480" w:lineRule="auto"/>
        <w:ind w:firstLine="720"/>
        <w:jc w:val="both"/>
      </w:pPr>
      <w:r>
        <w:t xml:space="preserve">WHEREAS, While UT alumni have distinguished themselves in myriad fields of endeavor, they forever remain Longhorns who carry with them special memories of their time at UT and draw upon the knowledge, skills, and experiences they acquired in their years of study; and</w:t>
      </w:r>
    </w:p>
    <w:p w:rsidR="003F3435" w:rsidRDefault="0032493E">
      <w:pPr>
        <w:spacing w:line="480" w:lineRule="auto"/>
        <w:ind w:firstLine="720"/>
        <w:jc w:val="both"/>
      </w:pPr>
      <w:r>
        <w:t xml:space="preserve">WHEREAS, In the time that has passed since the 85th Texas Legislative Session, we have bidden farewell to a number of UT alumni, and it is fitting that we pause to remember their lives and achievements; and</w:t>
      </w:r>
    </w:p>
    <w:p w:rsidR="003F3435" w:rsidRDefault="0032493E">
      <w:pPr>
        <w:spacing w:line="480" w:lineRule="auto"/>
        <w:ind w:firstLine="720"/>
        <w:jc w:val="both"/>
      </w:pPr>
      <w:r>
        <w:t xml:space="preserve">WHEREAS, Gone but never to be forgotten, these men and women were cherished family members, and many became role models in their professions and leaders in their communities; often loyally, vocally, and even boisterously supportive of their alma mater throughout their lives, some former Longhorns took on active roles in alumni organizations and committees, where they shared their time and talents to help guide their beloved university toward a still brighter future; and</w:t>
      </w:r>
    </w:p>
    <w:p w:rsidR="003F3435" w:rsidRDefault="0032493E">
      <w:pPr>
        <w:spacing w:line="480" w:lineRule="auto"/>
        <w:ind w:firstLine="720"/>
        <w:jc w:val="both"/>
      </w:pPr>
      <w:r>
        <w:t xml:space="preserve">WHEREAS, Regardless of where they ventured to make their mark on the world, these UT graduates were connected by the common thread of having attended one of the best universities in the nation, and they have left behind legacies to be treasured by their loved ones and fellow alumni; now, therefore, be it</w:t>
      </w:r>
    </w:p>
    <w:p w:rsidR="003F3435" w:rsidRDefault="0032493E">
      <w:pPr>
        <w:spacing w:line="480" w:lineRule="auto"/>
        <w:ind w:firstLine="720"/>
        <w:jc w:val="both"/>
      </w:pPr>
      <w:r>
        <w:t xml:space="preserve">RESOLVED, That the House of Representatives of the 86th Texas Legislature hereby pay tribute to the lives of the alumni of The University of Texas who have passed away since the last legislative session and extend deepest sympathy to all who mourn their passing.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