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Estella Lane Trevino of Edinburg on April 30, 2018, at the age of 95; and</w:t>
      </w:r>
    </w:p>
    <w:p w:rsidR="003F3435" w:rsidRDefault="0032493E">
      <w:pPr>
        <w:spacing w:line="480" w:lineRule="auto"/>
        <w:ind w:firstLine="720"/>
        <w:jc w:val="both"/>
      </w:pPr>
      <w:r>
        <w:t xml:space="preserve">WHEREAS, The daughter of Jack Lane Sr. and Estella P. Lane, the former Estella Lane was born in Red Gate on August 6, 1922, and grew up there with five siblings, Francisca, Samuel, Jack, Aminta, and Jovita; when she was only 18, she opened a beauty salon, which she operated for 21 years; she married the love of her life, Jose Luis Trevino, and they were blessed with a daughter, Chiqui; devoted to her family, she joyfully welcomed the addition of a son-in-law, George X. Guerra, and she became "Bobi" to three grandchildren, Brian, Leanne, and Steven, and four great-grandchildren, Xavier, Oslo, Sean, and Cooper; and</w:t>
      </w:r>
    </w:p>
    <w:p w:rsidR="003F3435" w:rsidRDefault="0032493E">
      <w:pPr>
        <w:spacing w:line="480" w:lineRule="auto"/>
        <w:ind w:firstLine="720"/>
        <w:jc w:val="both"/>
      </w:pPr>
      <w:r>
        <w:t xml:space="preserve">WHEREAS, Mrs.</w:t>
      </w:r>
      <w:r xml:space="preserve">
        <w:t> </w:t>
      </w:r>
      <w:r>
        <w:t xml:space="preserve">Trevino was elected in 1959 as the first female justice of the peace in Hidalgo County; after her four-year tenure, she worked as a night auditor at the Rodeway Inn in McAllen, and in 1972, she was hired as executive director of the Edinburg Housing Authority, becoming the first woman to lead a Rio Grande Valley housing authority; over the course of more than four decades in that role, she distinguished herself through her skill and great dedication to ensuring that the most vulnerable members of society had safe, affordable housing; in 2005, she received the Hall of Fame Award for Outstanding Service from the Texas Chapter of the National Association of Housing and Redevelopment Officials; and</w:t>
      </w:r>
    </w:p>
    <w:p w:rsidR="003F3435" w:rsidRDefault="0032493E">
      <w:pPr>
        <w:spacing w:line="480" w:lineRule="auto"/>
        <w:ind w:firstLine="720"/>
        <w:jc w:val="both"/>
      </w:pPr>
      <w:r>
        <w:t xml:space="preserve">WHEREAS, Always seeking to make a positive difference, Mrs.</w:t>
      </w:r>
      <w:r xml:space="preserve">
        <w:t> </w:t>
      </w:r>
      <w:r>
        <w:t xml:space="preserve">Trevino served on the board of the South Texas Independent School District, and she represented Rio Grande Valley seniors in the Texas Silver-Haired Legislature for many years; a valued member of St.</w:t>
      </w:r>
      <w:r xml:space="preserve">
        <w:t> </w:t>
      </w:r>
      <w:r>
        <w:t xml:space="preserve">Joseph Catholic Church, she was appointed as a trustee of El Rosario Charitable Trusts; she was named 2009 Woman of the Year by the Edinburg Chamber of Commerce, and the City of Edinburg declared September 23, 2011, as "Estella Lane Trevino Day"; in addition, The University of Texas-Pan American established an endowment in her name to provide scholarships for Edinburg students living in public housing; and</w:t>
      </w:r>
    </w:p>
    <w:p w:rsidR="003F3435" w:rsidRDefault="0032493E">
      <w:pPr>
        <w:spacing w:line="480" w:lineRule="auto"/>
        <w:ind w:firstLine="720"/>
        <w:jc w:val="both"/>
      </w:pPr>
      <w:r>
        <w:t xml:space="preserve">WHEREAS, Deeply committed to her family, her faith, and her community, Estella Lane Trevino earned the lasting respect and admiration of all who were privileged to know her; now, therefore, be it</w:t>
      </w:r>
    </w:p>
    <w:p w:rsidR="003F3435" w:rsidRDefault="0032493E">
      <w:pPr>
        <w:spacing w:line="480" w:lineRule="auto"/>
        <w:ind w:firstLine="720"/>
        <w:jc w:val="both"/>
      </w:pPr>
      <w:r>
        <w:t xml:space="preserve">RESOLVED, That the House of Representatives of the 86th Texas Legislature hereby pay tribute to the life of Estella Lane Trevino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Estella Lane Trevino.</w:t>
      </w:r>
    </w:p>
    <w:p w:rsidR="003F3435" w:rsidRDefault="0032493E">
      <w:pPr>
        <w:jc w:val="both"/>
      </w:pPr>
    </w:p>
    <w:p w:rsidR="003F3435" w:rsidRDefault="0032493E">
      <w:pPr>
        <w:jc w:val="right"/>
      </w:pPr>
      <w:r>
        <w:t xml:space="preserve">Guerra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769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