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783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Robin L. Sedlacek is concluding her tenure on the Allen City Council in 2019, and the contributions made by this esteemed public servant are indeed deserving of recognition; and</w:t>
      </w:r>
    </w:p>
    <w:p w:rsidR="003F3435" w:rsidRDefault="0032493E">
      <w:pPr>
        <w:spacing w:line="480" w:lineRule="auto"/>
        <w:ind w:firstLine="720"/>
        <w:jc w:val="both"/>
      </w:pPr>
      <w:r>
        <w:t xml:space="preserve">WHEREAS, First elected to represent Place 4 on the city council in 2007, Ms.</w:t>
      </w:r>
      <w:r xml:space="preserve">
        <w:t> </w:t>
      </w:r>
      <w:r>
        <w:t xml:space="preserve">Sedlacek won reelection to that office in 2010, 2013, and 2016; during her 12 years on the council, she has served as the liaison to the Allen Animal Shelter and as a member of the Finance/Audit, Nominating, Public Art, and Convention and Visitors Bureau Committees; she has also been active with the Allen Community Outreach advisory board; and</w:t>
      </w:r>
    </w:p>
    <w:p w:rsidR="003F3435" w:rsidRDefault="0032493E">
      <w:pPr>
        <w:spacing w:line="480" w:lineRule="auto"/>
        <w:ind w:firstLine="720"/>
        <w:jc w:val="both"/>
      </w:pPr>
      <w:r>
        <w:t xml:space="preserve">WHEREAS, Before joining the city council, Ms.</w:t>
      </w:r>
      <w:r xml:space="preserve">
        <w:t> </w:t>
      </w:r>
      <w:r>
        <w:t xml:space="preserve">Sedlacek gave back to the Allen community through her involvement with the Capital Improvement Steering Committee, the Community Development Corporation, and the Planning and Zoning Commission; and</w:t>
      </w:r>
    </w:p>
    <w:p w:rsidR="003F3435" w:rsidRDefault="0032493E">
      <w:pPr>
        <w:spacing w:line="480" w:lineRule="auto"/>
        <w:ind w:firstLine="720"/>
        <w:jc w:val="both"/>
      </w:pPr>
      <w:r>
        <w:t xml:space="preserve">WHEREAS, A certified public accountant, Ms.</w:t>
      </w:r>
      <w:r xml:space="preserve">
        <w:t> </w:t>
      </w:r>
      <w:r>
        <w:t xml:space="preserve">Sedlacek has an accounting degree from Western Iowa Tech Community College; in all her endeavors, she enjoys the love and support of her husband, Steve, and she takes great pride in their two sons, Derek and Bubba, and three grandsons; and</w:t>
      </w:r>
    </w:p>
    <w:p w:rsidR="003F3435" w:rsidRDefault="0032493E">
      <w:pPr>
        <w:spacing w:line="480" w:lineRule="auto"/>
        <w:ind w:firstLine="720"/>
        <w:jc w:val="both"/>
      </w:pPr>
      <w:r>
        <w:t xml:space="preserve">WHEREAS, Through her leadership and expertise, Robin Sedlacek has made a lasting difference in the Allen community, and she may indeed reflect with pride on her exceptional record of achievement; now, therefore, be it</w:t>
      </w:r>
    </w:p>
    <w:p w:rsidR="003F3435" w:rsidRDefault="0032493E">
      <w:pPr>
        <w:spacing w:line="480" w:lineRule="auto"/>
        <w:ind w:firstLine="720"/>
        <w:jc w:val="both"/>
      </w:pPr>
      <w:r>
        <w:t xml:space="preserve">RESOLVED, That the House of Representatives of the 86th Texas Legislature hereby commend Robin L. Sedlacek for her service on the Allen City Council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Sedlacek as an expression of high regard by the Texas House of Representatives.</w:t>
      </w:r>
    </w:p>
    <w:p w:rsidR="003F3435" w:rsidRDefault="0032493E">
      <w:pPr>
        <w:jc w:val="both"/>
      </w:pPr>
    </w:p>
    <w:p w:rsidR="003F3435" w:rsidRDefault="0032493E">
      <w:pPr>
        <w:jc w:val="right"/>
      </w:pPr>
      <w:r>
        <w:t xml:space="preserve">Leach</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783 was adopted by the House on March 21,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