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Willis West Jr. passed away on March 1, 2019, at the age of 91, concluding a life that was rich in meaningful accomplishments; and</w:t>
      </w:r>
    </w:p>
    <w:p w:rsidR="003F3435" w:rsidRDefault="0032493E">
      <w:pPr>
        <w:spacing w:line="480" w:lineRule="auto"/>
        <w:ind w:firstLine="720"/>
        <w:jc w:val="both"/>
      </w:pPr>
      <w:r>
        <w:t xml:space="preserve">WHEREAS, Born in Tulsa, Oklahoma, on June 18, 1927, Willis West Jr. was the son of Willis West Sr. and Maggie Spears-West, and he grew up with the companionship of five siblings, Leron, Mildred, James, Julia, and Bobbie; he attended public schools in Oklahoma before joining the United States Army in 1946; stationed at Fort George G.</w:t>
      </w:r>
      <w:r xml:space="preserve">
        <w:t> </w:t>
      </w:r>
      <w:r>
        <w:t xml:space="preserve">Meade in Maryland, he was assigned as a reconnaissance car crewman, and he was recognized for his service with the Vietnam Service Medal, the National Defense Service Medal, the Purple Heart, and the Honorary Medal for Governance &amp; Leadership; and</w:t>
      </w:r>
    </w:p>
    <w:p w:rsidR="003F3435" w:rsidRDefault="0032493E">
      <w:pPr>
        <w:spacing w:line="480" w:lineRule="auto"/>
        <w:ind w:firstLine="720"/>
        <w:jc w:val="both"/>
      </w:pPr>
      <w:r>
        <w:t xml:space="preserve">WHEREAS, A member of the National Carpenter's Union, Mr.</w:t>
      </w:r>
      <w:r xml:space="preserve">
        <w:t> </w:t>
      </w:r>
      <w:r>
        <w:t xml:space="preserve">West worked as a self-employed carpenter, and in the course of his career, he served as a mentor to anyone who wanted to learn the trade; he ultimately retired in 1995 as a master carpenter; over the years, he also made his living as a seafood and produce vendor; and</w:t>
      </w:r>
    </w:p>
    <w:p w:rsidR="003F3435" w:rsidRDefault="0032493E">
      <w:pPr>
        <w:spacing w:line="480" w:lineRule="auto"/>
        <w:ind w:firstLine="720"/>
        <w:jc w:val="both"/>
      </w:pPr>
      <w:r>
        <w:t xml:space="preserve">WHEREAS, This esteemed gentleman was admired for his honesty as well as his caring heart and generosity toward those in need; deeply committed to his faith, he served as a deacon at Maple Springs Baptist Church in Maryland from 1998 to 2003, and at the time of his passing, he was a valued member of the House of Praise; and</w:t>
      </w:r>
    </w:p>
    <w:p w:rsidR="003F3435" w:rsidRDefault="0032493E">
      <w:pPr>
        <w:spacing w:line="480" w:lineRule="auto"/>
        <w:ind w:firstLine="720"/>
        <w:jc w:val="both"/>
      </w:pPr>
      <w:r>
        <w:t xml:space="preserve">WHEREAS, Mr.</w:t>
      </w:r>
      <w:r xml:space="preserve">
        <w:t> </w:t>
      </w:r>
      <w:r>
        <w:t xml:space="preserve">West cherished the time he spent with his loving family, which included his wife of nearly 50 years, Eunice West; he took great pride in his children, Kevin, Royce, Carnell, Willis, Diane, and Larry, and stepchildren, James, Wayne, and Kimberly, as well as in his many grandchildren and great-grandchildren; and</w:t>
      </w:r>
    </w:p>
    <w:p w:rsidR="003F3435" w:rsidRDefault="0032493E">
      <w:pPr>
        <w:spacing w:line="480" w:lineRule="auto"/>
        <w:ind w:firstLine="720"/>
        <w:jc w:val="both"/>
      </w:pPr>
      <w:r>
        <w:t xml:space="preserve">WHEREAS, Willis West was a source of wisdom, inspiration, and joy to all who held him dear, and he leaves them with a host of wonderful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Willis West Jr.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Willis West Jr.</w:t>
      </w:r>
    </w:p>
    <w:p w:rsidR="003F3435" w:rsidRDefault="0032493E">
      <w:pPr>
        <w:jc w:val="both"/>
      </w:pPr>
    </w:p>
    <w:p w:rsidR="003F3435" w:rsidRDefault="0032493E">
      <w:pPr>
        <w:jc w:val="right"/>
      </w:pPr>
      <w:r>
        <w:t xml:space="preserve">Sherman, Sr.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w:t>
            </w:r>
            <w:r xml:space="preserve">
              <w:t> </w:t>
            </w:r>
            <w:r>
              <w:t xml:space="preserve">Johnson of Dallas</w:t>
            </w:r>
          </w:p>
        </w:tc>
        <w:tc>
          <w:p>
            <w:r>
              <w:t xml:space="preserve">Reynolds</w:t>
            </w:r>
          </w:p>
        </w:tc>
      </w:tr>
      <w:tr>
        <w:tc>
          <w:p>
            <w:r>
              <w:t xml:space="preserve">Bowers</w:t>
            </w:r>
          </w:p>
        </w:tc>
        <w:tc>
          <w:p>
            <w:r>
              <w:t xml:space="preserve">J.</w:t>
            </w:r>
            <w:r xml:space="preserve">
              <w:t> </w:t>
            </w:r>
            <w:r>
              <w:t xml:space="preserve">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w:t>
      </w:r>
      <w:r xml:space="preserve">
        <w:t> </w:t>
      </w:r>
      <w:r>
        <w:t xml:space="preserve">No.</w:t>
      </w:r>
      <w:r xml:space="preserve">
        <w:t> </w:t>
      </w:r>
      <w:r>
        <w:t xml:space="preserve">823 was unanimously adopted by a rising vote of the House on March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