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retirement of Roxann Allen from United Way of Moore County on February 1, 2019, offers a fitting opportunity to reflect on her outstanding record of achievement; and</w:t>
      </w:r>
    </w:p>
    <w:p w:rsidR="003F3435" w:rsidRDefault="0032493E">
      <w:pPr>
        <w:spacing w:line="480" w:lineRule="auto"/>
        <w:ind w:firstLine="720"/>
        <w:jc w:val="both"/>
      </w:pPr>
      <w:r>
        <w:t xml:space="preserve">WHEREAS, In her role as executive director of United Way of Moore County, Roxann Allen has worked tirelessly to advance the organization's goals of improving education, helping people achieve sustained financial independence, and promoting healthy living; and</w:t>
      </w:r>
    </w:p>
    <w:p w:rsidR="003F3435" w:rsidRDefault="0032493E">
      <w:pPr>
        <w:spacing w:line="480" w:lineRule="auto"/>
        <w:ind w:firstLine="720"/>
        <w:jc w:val="both"/>
      </w:pPr>
      <w:r>
        <w:t xml:space="preserve">WHEREAS, Ms.</w:t>
      </w:r>
      <w:r xml:space="preserve">
        <w:t> </w:t>
      </w:r>
      <w:r>
        <w:t xml:space="preserve">Allen oversaw her first United Way fund-raising campaign in 2011, and over the course of her tenure as executive director, the organization has raised more than $3.5 million; the most recent drive reached $554,680, exceeding the campaign's goal by $26,000; moreover, Ms.</w:t>
      </w:r>
      <w:r xml:space="preserve">
        <w:t> </w:t>
      </w:r>
      <w:r>
        <w:t xml:space="preserve">Allen played a vital role in the establishment of United Way Day of Caring; and</w:t>
      </w:r>
    </w:p>
    <w:p w:rsidR="003F3435" w:rsidRDefault="0032493E">
      <w:pPr>
        <w:spacing w:line="480" w:lineRule="auto"/>
        <w:ind w:firstLine="720"/>
        <w:jc w:val="both"/>
      </w:pPr>
      <w:r>
        <w:t xml:space="preserve">WHEREAS, Ms.</w:t>
      </w:r>
      <w:r xml:space="preserve">
        <w:t> </w:t>
      </w:r>
      <w:r>
        <w:t xml:space="preserve">Allen brought a wealth of knowledge and experience to her position, having served as an administrator and fund-raiser in the nonprofit sector for a number of years; she holds a bachelor's degree from Texas Tech University; and</w:t>
      </w:r>
    </w:p>
    <w:p w:rsidR="003F3435" w:rsidRDefault="0032493E">
      <w:pPr>
        <w:spacing w:line="480" w:lineRule="auto"/>
        <w:ind w:firstLine="720"/>
        <w:jc w:val="both"/>
      </w:pPr>
      <w:r>
        <w:t xml:space="preserve">WHEREAS, Roxann Allen's dedication, professionalism, and commitment to excellence have greatly benefited the residents of Moore County, and she may indeed take pride in a career well spent as she embarks on the next exciting chapter of her life; now, therefore, be it</w:t>
      </w:r>
    </w:p>
    <w:p w:rsidR="003F3435" w:rsidRDefault="0032493E">
      <w:pPr>
        <w:spacing w:line="480" w:lineRule="auto"/>
        <w:ind w:firstLine="720"/>
        <w:jc w:val="both"/>
      </w:pPr>
      <w:r>
        <w:t xml:space="preserve">RESOLVED, That the House of Representatives of the 86th Texas Legislature hereby congratulate Roxann Allen on her retirement as executive director of United Way of Moore County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Allen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836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