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86R18666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H.R.</w:t>
      </w:r>
      <w:r xml:space="preserve">
        <w:t> </w:t>
      </w:r>
      <w:r>
        <w:t xml:space="preserve">No.</w:t>
      </w:r>
      <w:r xml:space="preserve">
        <w:t> </w:t>
      </w:r>
      <w:r>
        <w:t xml:space="preserve">842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Physician assistants are highly educated and qualified medical professionals who are licensed to diagnose illness, develop and manage treatment plans, and serve as a patient's principal health care provider; and</w:t>
      </w:r>
    </w:p>
    <w:p w:rsidR="003F3435" w:rsidRDefault="0032493E">
      <w:pPr>
        <w:spacing w:line="480" w:lineRule="auto"/>
        <w:ind w:firstLine="720"/>
        <w:jc w:val="both"/>
      </w:pPr>
      <w:r>
        <w:t xml:space="preserve">WHEREAS, PAs are employed in doctors' offices, hospitals, and clinics, where they are often the first point of contact for patients, and they play an important role in helping them understand their health care needs and empowering them to be effective advocates for their own health; and</w:t>
      </w:r>
    </w:p>
    <w:p w:rsidR="003F3435" w:rsidRDefault="0032493E">
      <w:pPr>
        <w:spacing w:line="480" w:lineRule="auto"/>
        <w:ind w:firstLine="720"/>
        <w:jc w:val="both"/>
      </w:pPr>
      <w:r>
        <w:t xml:space="preserve">WHEREAS, Because of their advanced education in medicine, PAs are valuable assets to the medical teams on which they serve, and they are instrumental in enhancing the availability of high-quality health care, particularly in rural and other medically underserved areas; and</w:t>
      </w:r>
    </w:p>
    <w:p w:rsidR="003F3435" w:rsidRDefault="0032493E">
      <w:pPr>
        <w:spacing w:line="480" w:lineRule="auto"/>
        <w:ind w:firstLine="720"/>
        <w:jc w:val="both"/>
      </w:pPr>
      <w:r>
        <w:t xml:space="preserve">WHEREAS, Through their vital work on the front lines of patient care, physician assistants contribute to the well-being and quality of life of countless Texans, and they are deserving of their fellow citizens' deep respect and appreciation; now, therefore, be it</w:t>
      </w:r>
    </w:p>
    <w:p w:rsidR="003F3435" w:rsidRDefault="0032493E">
      <w:pPr>
        <w:spacing w:line="480" w:lineRule="auto"/>
        <w:ind w:firstLine="720"/>
        <w:jc w:val="both"/>
      </w:pPr>
      <w:r>
        <w:t xml:space="preserve">RESOLVED, That the House of Representatives of the 86th Texas Legislature hereby recognize March 18, 2019, as Texas Physician Assistant Day and commend the physician assistants of our state for the service they render as essential members of the health care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