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843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Admired educator Phyllis Marie Simmonds of Lincoln passed away on December 27, 2018, at the age of 70; and</w:t>
      </w:r>
    </w:p>
    <w:p w:rsidR="003F3435" w:rsidRDefault="0032493E">
      <w:pPr>
        <w:spacing w:line="480" w:lineRule="auto"/>
        <w:ind w:firstLine="720"/>
        <w:jc w:val="both"/>
      </w:pPr>
      <w:r>
        <w:t xml:space="preserve">WHEREAS, The daughter of Charles and Judy Sellers, the former Phyllis Sellers was born in Caripito, Venezuela, on June 13, 1948; she grew up with a brother, Ron, and graduated from Midway High School and Southwest Texas State University; on June 13, 1968, she married James Hinton Simmonds at a ceremony conducted at First Baptist Church in San Marcos, and they became the proud parents of three children, Jacquelyn, Rex, and Cody; through the years, they knew the joy of welcoming into their treasured family four grandchildren, Molly, Kylie, Tanner, and Jarrett; and</w:t>
      </w:r>
    </w:p>
    <w:p w:rsidR="003F3435" w:rsidRDefault="0032493E">
      <w:pPr>
        <w:spacing w:line="480" w:lineRule="auto"/>
        <w:ind w:firstLine="720"/>
        <w:jc w:val="both"/>
      </w:pPr>
      <w:r>
        <w:t xml:space="preserve">WHEREAS, Ms.</w:t>
      </w:r>
      <w:r xml:space="preserve">
        <w:t> </w:t>
      </w:r>
      <w:r>
        <w:t xml:space="preserve">Simmonds taught English for nearly a half century, working at a number of schools where her husband was a coach and supporting him in his endeavors; after serving in Fredericksburg, San Antonio, Eagle Pass, Schertz, Brackettville, Uvalde, Rockdale, and Tomball, they settled in Giddings; Ms.</w:t>
      </w:r>
      <w:r xml:space="preserve">
        <w:t> </w:t>
      </w:r>
      <w:r>
        <w:t xml:space="preserve">Simmonds sponsored the Giddings Rotary Club's Interact Club at Giddings High School, and she played a key role in the creation of the Giddings High Grad Bash; moreover, she was active in her profession as a member of the Texas State Teachers Association and the Association of Texas Professional Educators, and she benefited the community through her involvement with the Lee County Area Cancer Resource Center; in her free time, she enjoyed tending her flowers, gardening, and watching her beloved grandchildren compete at area livestock shows; and</w:t>
      </w:r>
    </w:p>
    <w:p w:rsidR="003F3435" w:rsidRDefault="0032493E">
      <w:pPr>
        <w:spacing w:line="480" w:lineRule="auto"/>
        <w:ind w:firstLine="720"/>
        <w:jc w:val="both"/>
      </w:pPr>
      <w:r>
        <w:t xml:space="preserve">WHEREAS, Phyllis Simmonds lived a caring and purposeful life, and she will forever be remembered with deep affection by those who held her close to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Phyllis Marie Simmonds and extend sincere sympathy to all who mourn her passing;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Phyllis Marie Simmonds.</w:t>
      </w:r>
    </w:p>
    <w:p w:rsidR="003F3435" w:rsidRDefault="0032493E">
      <w:pPr>
        <w:jc w:val="both"/>
      </w:pPr>
    </w:p>
    <w:p w:rsidR="003F3435" w:rsidRDefault="0032493E">
      <w:pPr>
        <w:jc w:val="right"/>
      </w:pPr>
      <w:r>
        <w:t xml:space="preserve">Cyrier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843 was unanimously adopted by a rising vote of the House on March 19,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