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were deeply saddened by the passing of Margaret C.</w:t>
      </w:r>
      <w:r xml:space="preserve">
        <w:t> </w:t>
      </w:r>
      <w:r>
        <w:t xml:space="preserve">Sauceda of Corpus Christi on July 18, 2018, at the age of 69; and</w:t>
      </w:r>
    </w:p>
    <w:p w:rsidR="003F3435" w:rsidRDefault="0032493E">
      <w:pPr>
        <w:spacing w:line="480" w:lineRule="auto"/>
        <w:ind w:firstLine="720"/>
        <w:jc w:val="both"/>
      </w:pPr>
      <w:r>
        <w:t xml:space="preserve">WHEREAS, The daughter of Edmund Casillas Sr. and Pauline Pineda, Maggie Sauceda was born in Knox City on March 22, 1949; she grew up with 10 siblings, Edmund, Gilbert, Tony, Gloria, Nita, Maxine, Phyllis, Janie, Ray, and George, and she graduated from high school in O'Brien; and</w:t>
      </w:r>
    </w:p>
    <w:p w:rsidR="003F3435" w:rsidRDefault="0032493E">
      <w:pPr>
        <w:spacing w:line="480" w:lineRule="auto"/>
        <w:ind w:firstLine="720"/>
        <w:jc w:val="both"/>
      </w:pPr>
      <w:r>
        <w:t xml:space="preserve">WHEREAS, Mrs.</w:t>
      </w:r>
      <w:r xml:space="preserve">
        <w:t> </w:t>
      </w:r>
      <w:r>
        <w:t xml:space="preserve">Sauceda worked for AT&amp;T in Corpus Christi and San Antonio, and she retired from the company after a 25-year career; and</w:t>
      </w:r>
    </w:p>
    <w:p w:rsidR="003F3435" w:rsidRDefault="0032493E">
      <w:pPr>
        <w:spacing w:line="480" w:lineRule="auto"/>
        <w:ind w:firstLine="720"/>
        <w:jc w:val="both"/>
      </w:pPr>
      <w:r>
        <w:t xml:space="preserve">WHEREAS, A longtime member of La Trinidad Christian Church, Mrs.</w:t>
      </w:r>
      <w:r xml:space="preserve">
        <w:t> </w:t>
      </w:r>
      <w:r>
        <w:t xml:space="preserve">Sauceda participated in the choir and served on the board of directors; at the time of her death, she was enrolled in a Bible seminary program with Seminario por Extensión A las Naciones International, and she was posthumously awarded an honorary degree from the institution; and</w:t>
      </w:r>
    </w:p>
    <w:p w:rsidR="003F3435" w:rsidRDefault="0032493E">
      <w:pPr>
        <w:spacing w:line="480" w:lineRule="auto"/>
        <w:ind w:firstLine="720"/>
        <w:jc w:val="both"/>
      </w:pPr>
      <w:r>
        <w:t xml:space="preserve">WHEREAS, In all her endeavors, Mrs.</w:t>
      </w:r>
      <w:r xml:space="preserve">
        <w:t> </w:t>
      </w:r>
      <w:r>
        <w:t xml:space="preserve">Sauceda enjoyed the love and support of her husband, David Sauceda, with whom she shared 49 rewarding years of marriage; she took great pride in her three children, David and his spouse, Christina, Mark and his spouse, Gustavo, and Isabel, as well as in her four grandchildren, Gabriella, Hilario, Julia, and David, and she delighted in traveling with her family; moreover, this kind and generous woman was quick to help friends in need; and</w:t>
      </w:r>
    </w:p>
    <w:p w:rsidR="003F3435" w:rsidRDefault="0032493E">
      <w:pPr>
        <w:spacing w:line="480" w:lineRule="auto"/>
        <w:ind w:firstLine="720"/>
        <w:jc w:val="both"/>
      </w:pPr>
      <w:r>
        <w:t xml:space="preserve">WHEREAS, Maggie Sauceda lived a rich and purposeful life centered on her family and her faith, and she will long be remembered with deep affection by all who knew her; now, therefore, be it</w:t>
      </w:r>
    </w:p>
    <w:p w:rsidR="003F3435" w:rsidRDefault="0032493E">
      <w:pPr>
        <w:spacing w:line="480" w:lineRule="auto"/>
        <w:ind w:firstLine="720"/>
        <w:jc w:val="both"/>
      </w:pPr>
      <w:r>
        <w:t xml:space="preserve">RESOLVED, That the House of Representatives of the 86th Texas Legislature hereby pay tribute to the memory of Margaret C.</w:t>
      </w:r>
      <w:r xml:space="preserve">
        <w:t> </w:t>
      </w:r>
      <w:r>
        <w:t xml:space="preserve">Sauceda and extend heartfelt sympathy to 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Maggie Sauceda.</w:t>
      </w:r>
    </w:p>
    <w:p w:rsidR="003F3435" w:rsidRDefault="0032493E">
      <w:pPr>
        <w:jc w:val="both"/>
      </w:pPr>
    </w:p>
    <w:p w:rsidR="003F3435" w:rsidRDefault="0032493E">
      <w:pPr>
        <w:jc w:val="right"/>
      </w:pPr>
      <w:r>
        <w:t xml:space="preserve">Herrero</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850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