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86R16856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856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citizens of Young County lost an admired public servant with the passing of Precinct 3 constable James Freddie Page of Olney on August 6, 2017, at the age of 85; and</w:t>
      </w:r>
    </w:p>
    <w:p w:rsidR="003F3435" w:rsidRDefault="0032493E">
      <w:pPr>
        <w:spacing w:line="480" w:lineRule="auto"/>
        <w:ind w:firstLine="720"/>
        <w:jc w:val="both"/>
      </w:pPr>
      <w:r>
        <w:t xml:space="preserve">WHEREAS, The son of Walter and Nora Page, Freddie Page was born on September 13, 1931, in Olney, where he grew up with the companionship of two sisters, Della Maye and Martha; he graduated from Olney High School in 1949 and continued his education at Tarleton State University and Texas A&amp;M University-Commerce; in 1954, he opened his own business, Page Plumbing, which he operated for nearly half a century before retiring in 2002; and</w:t>
      </w:r>
    </w:p>
    <w:p w:rsidR="003F3435" w:rsidRDefault="0032493E">
      <w:pPr>
        <w:spacing w:line="480" w:lineRule="auto"/>
        <w:ind w:firstLine="720"/>
        <w:jc w:val="both"/>
      </w:pPr>
      <w:r>
        <w:t xml:space="preserve">WHEREAS, In addition to finding success in the private sector, Mr.</w:t>
      </w:r>
      <w:r xml:space="preserve">
        <w:t> </w:t>
      </w:r>
      <w:r>
        <w:t xml:space="preserve">Page enjoyed a notable career in public service; elected constable of Precinct 3 in 1991, he took office in 1992 and held that post for 25 years, until his passing; he further contributed to his community through his longtime involvement with the Olney Volunteer Fire Department, the local civil defense, and the National Weather Service, to which he reported data for 49 years; a veteran of the U.S.</w:t>
      </w:r>
      <w:r xml:space="preserve">
        <w:t> </w:t>
      </w:r>
      <w:r>
        <w:t xml:space="preserve">Army and the Texas National Guard, he also played the bugle for the American Volunteer Reserve, sounding the traditional "Taps" for more than 200 area military funerals; moreover, he was a valued congregant of the Hamilton Street Church of Christ; and</w:t>
      </w:r>
    </w:p>
    <w:p w:rsidR="003F3435" w:rsidRDefault="0032493E">
      <w:pPr>
        <w:spacing w:line="480" w:lineRule="auto"/>
        <w:ind w:firstLine="720"/>
        <w:jc w:val="both"/>
      </w:pPr>
      <w:r>
        <w:t xml:space="preserve">WHEREAS, On May 17, 1958, Mr.</w:t>
      </w:r>
      <w:r xml:space="preserve">
        <w:t> </w:t>
      </w:r>
      <w:r>
        <w:t xml:space="preserve">Page married the former Mary Childress, with whom he shared a rewarding union that spanned nearly six decades; the couple were the proud parents of a son, Lindy, and two daughters, Melody Mae and Noralyn, and with the passing years, they had the pleasure of seeing their family grow to include 12 grandchildren and 24 great-grandchildren; and</w:t>
      </w:r>
    </w:p>
    <w:p w:rsidR="003F3435" w:rsidRDefault="0032493E">
      <w:pPr>
        <w:spacing w:line="480" w:lineRule="auto"/>
        <w:ind w:firstLine="720"/>
        <w:jc w:val="both"/>
      </w:pPr>
      <w:r>
        <w:t xml:space="preserve">WHEREAS, Freddie Page lived a life that was rich in family, friends, and community service, and those who were privileged to share in his love and affection will forever hold him close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James Freddie Page and extend sincere condolences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James Freddie Page.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