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86R18149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Randy Tallant was honored on September 12, 2017, for his four decades of dedicated service with the Shamrock Volunteer Fire Department; and</w:t>
      </w:r>
    </w:p>
    <w:p w:rsidR="003F3435" w:rsidRDefault="0032493E">
      <w:pPr>
        <w:spacing w:line="480" w:lineRule="auto"/>
        <w:ind w:firstLine="720"/>
        <w:jc w:val="both"/>
      </w:pPr>
      <w:r>
        <w:t xml:space="preserve">WHEREAS, Over the course of his notable tenure  as chief, Mr.</w:t>
      </w:r>
      <w:r xml:space="preserve">
        <w:t> </w:t>
      </w:r>
      <w:r>
        <w:t xml:space="preserve">Tallant has helped the Shamrock VFD introduce better training techniques, obtain new equipment, and establish more effective communication systems; he has also earned his advanced certification from the State Firefighters' and Fire Marshals' Association of Texas as well as a Phase 4 certification from the Texas Commission on Fire Protection; and</w:t>
      </w:r>
    </w:p>
    <w:p w:rsidR="003F3435" w:rsidRDefault="0032493E">
      <w:pPr>
        <w:spacing w:line="480" w:lineRule="auto"/>
        <w:ind w:firstLine="720"/>
        <w:jc w:val="both"/>
      </w:pPr>
      <w:r>
        <w:t xml:space="preserve">WHEREAS, Mr.</w:t>
      </w:r>
      <w:r xml:space="preserve">
        <w:t> </w:t>
      </w:r>
      <w:r>
        <w:t xml:space="preserve">Tallant has further served as an instructor at the Canyon, Higgins, and Floydada Fire Schools, as the emergency management coordinator for Shamrock, and as the assistant emergency management coordinator for Wheeler County; moreover, he has led the Panhandle Firemen's and Fire Marshals' Association as president and the Sweetwater Creek Firefighters Association as chair; and</w:t>
      </w:r>
    </w:p>
    <w:p w:rsidR="003F3435" w:rsidRDefault="0032493E">
      <w:pPr>
        <w:spacing w:line="480" w:lineRule="auto"/>
        <w:ind w:firstLine="720"/>
        <w:jc w:val="both"/>
      </w:pPr>
      <w:r>
        <w:t xml:space="preserve">WHEREAS, Randy Tallant has demonstrated an unwavering commitment to the safety and well-being of the public, and he has earned the lasting respect and admiration of his fellow firefighters and his community; now, therefore, be it</w:t>
      </w:r>
    </w:p>
    <w:p w:rsidR="003F3435" w:rsidRDefault="0032493E">
      <w:pPr>
        <w:spacing w:line="480" w:lineRule="auto"/>
        <w:ind w:firstLine="720"/>
        <w:jc w:val="both"/>
      </w:pPr>
      <w:r>
        <w:t xml:space="preserve">RESOLVED, That the House of Representatives of the 86th Texas Legislature hereby commend Chief Randy Tallant for his exceptional record of service with the Shamrock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Tallant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