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86R18153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death of Georgia London Keeter of Throckmorton on October 5, 2017, at the age of 76; and</w:t>
      </w:r>
    </w:p>
    <w:p w:rsidR="003F3435" w:rsidRDefault="0032493E">
      <w:pPr>
        <w:spacing w:line="480" w:lineRule="auto"/>
        <w:ind w:firstLine="720"/>
        <w:jc w:val="both"/>
      </w:pPr>
      <w:r>
        <w:t xml:space="preserve">WHEREAS, The daughter of George and Elizabeth London, the former Georgia London was born in Olney on July 30, 1941, and raised in Throckmorton, where generations of her extended family had lived and ranched; she loved to ride horses and work cattle, and her father regarded her as his best cowhand; on August 19, 1961, she married her high school sweetheart, Harrell Keeter, and after settling in Wichita Falls, she finished her bachelor's degree at Midwestern State University; the couple became the proud parents of a son, George, and Mrs.</w:t>
      </w:r>
      <w:r xml:space="preserve">
        <w:t> </w:t>
      </w:r>
      <w:r>
        <w:t xml:space="preserve">Keeter was very involved as a room mother and supporter of his band, choir, and other activities; and</w:t>
      </w:r>
    </w:p>
    <w:p w:rsidR="003F3435" w:rsidRDefault="0032493E">
      <w:pPr>
        <w:spacing w:line="480" w:lineRule="auto"/>
        <w:ind w:firstLine="720"/>
        <w:jc w:val="both"/>
      </w:pPr>
      <w:r>
        <w:t xml:space="preserve">WHEREAS, Mrs.</w:t>
      </w:r>
      <w:r xml:space="preserve">
        <w:t> </w:t>
      </w:r>
      <w:r>
        <w:t xml:space="preserve">Keeter taught for three decades at Kate Burgess and Ben Franklin Elementary Schools in the Wichita Falls Independent School District; she was a member of Delta Kappa Gamma, and her skill and dedication to her calling earned her numerous accolades, including the Region 9 Teacher of the Year Award and multiple West Foundation Awards; in addition, she was very active in her church and volunteered for the American Cancer Society Reach To Recovery program; following the death of her father in 1998, she and her husband moved back to Throckmorton to help run the family ranch and assist her mother; they joined the First United Methodist Church, where Mrs.</w:t>
      </w:r>
      <w:r xml:space="preserve">
        <w:t> </w:t>
      </w:r>
      <w:r>
        <w:t xml:space="preserve">Keeter served on the administrative council and many committees; in later years, she became the proud grandmother of Hanna and Scott, and she loved to attend all their events, even traveling to England and Hawaii to cheer them on; she met health challenges with grace and determination, continuing to offer wholehearted support to all the members of her extended family; and</w:t>
      </w:r>
    </w:p>
    <w:p w:rsidR="003F3435" w:rsidRDefault="0032493E">
      <w:pPr>
        <w:spacing w:line="480" w:lineRule="auto"/>
        <w:ind w:firstLine="720"/>
        <w:jc w:val="both"/>
      </w:pPr>
      <w:r>
        <w:t xml:space="preserve">WHEREAS, Georgia Keeter enriched the lives of innumerable people, and those fortunate enough to have known her will forever remember her warmth, kindness, and devotion; now, therefore, be it</w:t>
      </w:r>
    </w:p>
    <w:p w:rsidR="003F3435" w:rsidRDefault="0032493E">
      <w:pPr>
        <w:spacing w:line="480" w:lineRule="auto"/>
        <w:ind w:firstLine="720"/>
        <w:jc w:val="both"/>
      </w:pPr>
      <w:r>
        <w:t xml:space="preserve">RESOLVED, That the House of Representatives of the 86th Texas Legislature hereby pay tribute to the memory of Georgia London Keeter and extend sincere sympathy to the members of her family;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Georgia London Keeter.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