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Chief Master Sergeant Steven Stiefvater of Fort Worth retired from the U.S. Air Force on January 12, 2019, drawing to a close a notable career in the service of our nation that spanned nearly three decades; and</w:t>
      </w:r>
    </w:p>
    <w:p w:rsidR="003F3435" w:rsidRDefault="0032493E">
      <w:pPr>
        <w:spacing w:line="480" w:lineRule="auto"/>
        <w:ind w:firstLine="720"/>
        <w:jc w:val="both"/>
      </w:pPr>
      <w:r>
        <w:t xml:space="preserve">WHEREAS, A native of Marrero, Louisiana, Mr.</w:t>
      </w:r>
      <w:r xml:space="preserve">
        <w:t> </w:t>
      </w:r>
      <w:r>
        <w:t xml:space="preserve">Stiefvater moved to Texas with his family when he was 10, and he joined the U.S.</w:t>
      </w:r>
      <w:r xml:space="preserve">
        <w:t> </w:t>
      </w:r>
      <w:r>
        <w:t xml:space="preserve">Air Force in August 1989; trained as a mechanic, he worked on KC-10 Extender tanker and cargo aircraft and B-52 Stratofortress bombers at Barksdale Air Force Base in Louisiana, rising through the ranks from airman first class to staff sergeant; in July 1997, he transferred to Tinker AFB to serve as an E-3/AWACS crew chief and earned promotion to master sergeant; and</w:t>
      </w:r>
    </w:p>
    <w:p w:rsidR="003F3435" w:rsidRDefault="0032493E">
      <w:pPr>
        <w:spacing w:line="480" w:lineRule="auto"/>
        <w:ind w:firstLine="720"/>
        <w:jc w:val="both"/>
      </w:pPr>
      <w:r>
        <w:t xml:space="preserve">WHEREAS, In February 2004, Sergeant Stiefvater became an A-10 Thunderbolt and B-52 tactical aircraft superintendent with the 10th Air Force at Naval Air Station Fort Worth Joint Reserve Base;  in July 2010, he left active duty to work at Lockheed Martin Aeronautics in Fort Worth, but as a traditional reservist, he continued to serve at Barksdale AFB as aircraft maintenance superintendent for the 717th Aircraft Maintenance Squadron and then as superintendent of the 307th Maintenance Group; during this time, he also volunteered for a detail at Dyess AFB in Abilene; he was promoted to chief master sergeant in July 2012; and</w:t>
      </w:r>
    </w:p>
    <w:p w:rsidR="003F3435" w:rsidRDefault="0032493E">
      <w:pPr>
        <w:spacing w:line="480" w:lineRule="auto"/>
        <w:ind w:firstLine="720"/>
        <w:jc w:val="both"/>
      </w:pPr>
      <w:r>
        <w:t xml:space="preserve">WHEREAS, In all his endeavors, Sergeant Stiefvater enjoys the love and support of his wife, Teresa Kathleen Stiefvater, and his son, Steven Daniel Stiefvater; and</w:t>
      </w:r>
    </w:p>
    <w:p w:rsidR="003F3435" w:rsidRDefault="0032493E">
      <w:pPr>
        <w:spacing w:line="480" w:lineRule="auto"/>
        <w:ind w:firstLine="720"/>
        <w:jc w:val="both"/>
      </w:pPr>
      <w:r>
        <w:t xml:space="preserve">WHEREAS, Over the course of his exemplary tenure in the air force, Sergeant Stiefvater's dedication, professionalism, and skill have greatly benefited his state and nation, and he may indeed reflect with pride on a career well spent; now, therefore, be it</w:t>
      </w:r>
    </w:p>
    <w:p w:rsidR="003F3435" w:rsidRDefault="0032493E">
      <w:pPr>
        <w:spacing w:line="480" w:lineRule="auto"/>
        <w:ind w:firstLine="720"/>
        <w:jc w:val="both"/>
      </w:pPr>
      <w:r>
        <w:t xml:space="preserve">RESOLVED, That the House of Representatives of the 86th Texas Legislature hereby congratulate Chief Master Sergeant Steven Stiefvater of Fort Worth on his retirement from the U.S. Air Force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Sergeant Stiefvater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881 was adopted by the House on April</w:t>
      </w:r>
      <w:r xml:space="preserve">
        <w:t> </w:t>
      </w:r>
      <w:r>
        <w:t xml:space="preserve">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