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86R17651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H.R.</w:t>
      </w:r>
      <w:r xml:space="preserve">
        <w:t> </w:t>
      </w:r>
      <w:r>
        <w:t xml:space="preserve">No.</w:t>
      </w:r>
      <w:r xml:space="preserve">
        <w:t> </w:t>
      </w:r>
      <w:r>
        <w:t xml:space="preserve">912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Randy Perry is retiring as superintendent of the Malakoff Independent School District on June 30, 2019, drawing to a close an exemplary career in education that has spanned 35 years; and</w:t>
      </w:r>
    </w:p>
    <w:p w:rsidR="003F3435" w:rsidRDefault="0032493E">
      <w:pPr>
        <w:spacing w:line="480" w:lineRule="auto"/>
        <w:ind w:firstLine="720"/>
        <w:jc w:val="both"/>
      </w:pPr>
      <w:r>
        <w:t xml:space="preserve">WHEREAS, Mr.</w:t>
      </w:r>
      <w:r xml:space="preserve">
        <w:t> </w:t>
      </w:r>
      <w:r>
        <w:t xml:space="preserve">Perry joined Malakoff ISD 13 years ago, and he served as principal of Malakoff High for five years before assuming the position of district superintendent in 2011; over the course of his tenure, Malakoff ISD has received two Blue Ribbon School awards, one for Malakoff Elementary in 2015 and the other for Tool Elementary in 2016, and  both of the district's elementary schools have been honored by the U.S. Department of Education as high-performing and high-progress Title I schools; moreover, all of the Malakoff ISD campuses have earned far above the "met standard" requirement from the Texas Education Agency; and</w:t>
      </w:r>
    </w:p>
    <w:p w:rsidR="003F3435" w:rsidRDefault="0032493E">
      <w:pPr>
        <w:spacing w:line="480" w:lineRule="auto"/>
        <w:ind w:firstLine="720"/>
        <w:jc w:val="both"/>
      </w:pPr>
      <w:r>
        <w:t xml:space="preserve">WHEREAS, Under Mr.</w:t>
      </w:r>
      <w:r xml:space="preserve">
        <w:t> </w:t>
      </w:r>
      <w:r>
        <w:t xml:space="preserve">Perry's guidance, Malakoff ISD has also developed a thriving catalogue of extracurricular activities; the football team reached the state championship game in 2018, and the basketball team was a regional qualifier; in addition, the district has worked to update its fine arts programs, and Malakoff High has finished in second and third place in the UIL One-Act Play state contest the past two years; and</w:t>
      </w:r>
    </w:p>
    <w:p w:rsidR="003F3435" w:rsidRDefault="0032493E">
      <w:pPr>
        <w:spacing w:line="480" w:lineRule="auto"/>
        <w:ind w:firstLine="720"/>
        <w:jc w:val="both"/>
      </w:pPr>
      <w:r>
        <w:t xml:space="preserve">WHEREAS, Prior to joining Malakoff ISD, Mr.</w:t>
      </w:r>
      <w:r xml:space="preserve">
        <w:t> </w:t>
      </w:r>
      <w:r>
        <w:t xml:space="preserve">Perry worked as a teacher, coach, athletic director, assistant principal, and principal; he holds a bachelor's degree in political science from The University of Texas at Arlington and a master's degree in education from Texas A&amp;M University-Commerce; and</w:t>
      </w:r>
    </w:p>
    <w:p w:rsidR="003F3435" w:rsidRDefault="0032493E">
      <w:pPr>
        <w:spacing w:line="480" w:lineRule="auto"/>
        <w:ind w:firstLine="720"/>
        <w:jc w:val="both"/>
      </w:pPr>
      <w:r>
        <w:t xml:space="preserve">WHEREAS, The Malakoff Independent School District has benefited immeasurably from Randy Perry's leadership, professionalism, and commitment to the success and well-being of area students, and his contributions will be remembered and appreciated for years to come; now, therefore, be it</w:t>
      </w:r>
    </w:p>
    <w:p w:rsidR="003F3435" w:rsidRDefault="0032493E">
      <w:pPr>
        <w:spacing w:line="480" w:lineRule="auto"/>
        <w:ind w:firstLine="720"/>
        <w:jc w:val="both"/>
      </w:pPr>
      <w:r>
        <w:t xml:space="preserve">RESOLVED, That the House of Representatives of the 86th Texas Legislature hereby congratulate Randy Perry on his retirement as superintendent of the Malakoff Independent School District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Perry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