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86R19357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H.R.</w:t>
      </w:r>
      <w:r xml:space="preserve">
        <w:t> </w:t>
      </w:r>
      <w:r>
        <w:t xml:space="preserve">No.</w:t>
      </w:r>
      <w:r xml:space="preserve">
        <w:t> </w:t>
      </w:r>
      <w:r>
        <w:t xml:space="preserve">918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Shelbyville High School boys' basketball team reached the pinnacle of success by winning the 2019 University Interscholastic League 2A state championship on March 9 at the Alamodome in San Antonio; and</w:t>
      </w:r>
    </w:p>
    <w:p w:rsidR="003F3435" w:rsidRDefault="0032493E">
      <w:pPr>
        <w:spacing w:line="480" w:lineRule="auto"/>
        <w:ind w:firstLine="720"/>
        <w:jc w:val="both"/>
      </w:pPr>
      <w:r>
        <w:t xml:space="preserve">WHEREAS, Following a disappointing loss in the 2018 state tournament semifinals, the Dragons came back with a vengeance during the 2018-2019 campaign; they were undefeated in district play and went on to dominate in the playoffs, defeating Gary, Hull-Daisetta, Cushing, Lovelady, and Grapeland High Schools to once again punch their ticket to the state tournament; in their semifinal matchup, they overwhelmed Hearne by a score of 83-51, setting the stage for a showdown with Gruver High for the championship crown; and</w:t>
      </w:r>
    </w:p>
    <w:p w:rsidR="003F3435" w:rsidRDefault="0032493E">
      <w:pPr>
        <w:spacing w:line="480" w:lineRule="auto"/>
        <w:ind w:firstLine="720"/>
        <w:jc w:val="both"/>
      </w:pPr>
      <w:r>
        <w:t xml:space="preserve">WHEREAS, Though Gruver took the lead in the game's opening minutes, Shelbyville took command with a 19-2 run later in the first quarter and never looked back; the Dragons stayed true to their reputation as an offensive powerhouse, leading by as many as 24 points in the second half, and winning by a final tally of 67-48; the team rounded out an exceptional season with an overall record of 39-3 and collected its first state championship since 1984; and</w:t>
      </w:r>
    </w:p>
    <w:p w:rsidR="003F3435" w:rsidRDefault="0032493E">
      <w:pPr>
        <w:spacing w:line="480" w:lineRule="auto"/>
        <w:ind w:firstLine="720"/>
        <w:jc w:val="both"/>
      </w:pPr>
      <w:r>
        <w:t xml:space="preserve">WHEREAS, Excelling with a true team effort, the Dragons received valuable contributions throughout the year from each member of the roster: Marcus Horton, L.</w:t>
      </w:r>
      <w:r xml:space="preserve">
        <w:t> </w:t>
      </w:r>
      <w:r>
        <w:t xml:space="preserve">D.</w:t>
      </w:r>
      <w:r xml:space="preserve">
        <w:t> </w:t>
      </w:r>
      <w:r>
        <w:t xml:space="preserve">Coleman, Kolby Parker, Jay Buckley, A.</w:t>
      </w:r>
      <w:r xml:space="preserve">
        <w:t> </w:t>
      </w:r>
      <w:r>
        <w:t xml:space="preserve">J.</w:t>
      </w:r>
      <w:r xml:space="preserve">
        <w:t> </w:t>
      </w:r>
      <w:r>
        <w:t xml:space="preserve">Cartwright, Kaleb Campbell, Jekevian Calhoun, Jordan Boykins, Kurtric Allen, Buddy McClelland, Cole Ferguson, John Quintero, Jaylon Brinson, Colt Leach, Kel Wilson, and Keyshawn McCollister; these dedicated athletes benefited from the leadership of head coach David Schmitt and assistant coaches Joe Boykins and Christopher Moore; and</w:t>
      </w:r>
    </w:p>
    <w:p w:rsidR="003F3435" w:rsidRDefault="0032493E">
      <w:pPr>
        <w:spacing w:line="480" w:lineRule="auto"/>
        <w:ind w:firstLine="720"/>
        <w:jc w:val="both"/>
      </w:pPr>
      <w:r>
        <w:t xml:space="preserve">WHEREAS, Through hard work and an unwavering resolve to give their very best, the members of the Shelbyville Dragons basketball team have proven themselves the finest 2A team in the Lone Star State, and they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the Shelbyville High School boys' basketball team on winning the 2019 UIL 2A state championship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