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Jeff Brown of the Era Volunteer Fire Department was named a Volunteer Firefighter of the Year by the Cooke County Commissioners Court at a ceremony on January 22,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During an exemplary tenure with the Era VFD, Mr.</w:t>
      </w:r>
      <w:r xml:space="preserve">
        <w:t> </w:t>
      </w:r>
      <w:r>
        <w:t xml:space="preserve">Brown has distinguished himself through his expertise and positive attitude, earning the respect and admiration of his fellow first responders;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addition to his service as a firefighter, Mr.</w:t>
      </w:r>
      <w:r xml:space="preserve">
        <w:t> </w:t>
      </w:r>
      <w:r>
        <w:t xml:space="preserve">Brown is employed by the construction contracting firm Humphrey and Associates; he plays a prominent role in the local community by serving on the boards of the Era Water Department and the Era Independent School District, and he is a valued member of the Era Church of Christ; in all his endeavors, he enjoys the support and encouragement of his wife, Laci, and he takes great pride in their two daughters;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Jeff Brown has demonstrated uncommon dedication, skill, and bravery as he has worked to protect the lives and property of area citizens, and he is truly deserving of special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Jeff Brown on his selection as a Volunteer Firefighter of the Year by the Cooke County Commissioners Court and extend to him sincere best wishes for continued success in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Brown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955 was adopted by the House on April 12,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