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86R20982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H.R.</w:t>
      </w:r>
      <w:r xml:space="preserve">
        <w:t> </w:t>
      </w:r>
      <w:r>
        <w:t xml:space="preserve">No.</w:t>
      </w:r>
      <w:r xml:space="preserve">
        <w:t> </w:t>
      </w:r>
      <w:r>
        <w:t xml:space="preserve">979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Lester Howard has  earned a 2019 Outstanding Texan Award from the Texas Legislative Black Caucus; and</w:t>
      </w:r>
    </w:p>
    <w:p w:rsidR="003F3435" w:rsidRDefault="0032493E">
      <w:pPr>
        <w:spacing w:line="480" w:lineRule="auto"/>
        <w:ind w:firstLine="720"/>
        <w:jc w:val="both"/>
      </w:pPr>
      <w:r>
        <w:t xml:space="preserve">WHEREAS, Mr.</w:t>
      </w:r>
      <w:r xml:space="preserve">
        <w:t> </w:t>
      </w:r>
      <w:r>
        <w:t xml:space="preserve">Howard is retired from a nearly 35-year career as a deputy assistant director of Houston's Department of Public Works and Engineering; he has served his community for a quarter century as a member of the Rosewood Civic Club, and he has led the group as president for the past decade; each year, the club awards two scholarships to underprivileged students from its neighboring high school; and</w:t>
      </w:r>
    </w:p>
    <w:p w:rsidR="003F3435" w:rsidRDefault="0032493E">
      <w:pPr>
        <w:spacing w:line="480" w:lineRule="auto"/>
        <w:ind w:firstLine="720"/>
        <w:jc w:val="both"/>
      </w:pPr>
      <w:r>
        <w:t xml:space="preserve">WHEREAS, Active on many boards and committees at the local and state levels, Mr.</w:t>
      </w:r>
      <w:r xml:space="preserve">
        <w:t> </w:t>
      </w:r>
      <w:r>
        <w:t xml:space="preserve">Howard has also volunteered his time as president of Super Neighborhood No.</w:t>
      </w:r>
      <w:r xml:space="preserve">
        <w:t> </w:t>
      </w:r>
      <w:r>
        <w:t xml:space="preserve">48 and as a member of Northeast Beyond 2000, Northeast Education First, the Northeast Patrol Positive Interaction Program, the National Forum for Black Public Administrators, and the Halls Ahead Advisory Committee of the Harris County Flood Control District; he has further benefited the congregation of Bethany Baptist Church through his service as chair of the deacon staff and in various other leadership capacities; and</w:t>
      </w:r>
    </w:p>
    <w:p w:rsidR="003F3435" w:rsidRDefault="0032493E">
      <w:pPr>
        <w:spacing w:line="480" w:lineRule="auto"/>
        <w:ind w:firstLine="720"/>
        <w:jc w:val="both"/>
      </w:pPr>
      <w:r>
        <w:t xml:space="preserve">WHEREAS, Through his long record of civic engagement, Lester Howard has proven himself to be a committed champion of his community, and this award is a fitting tribute to all that he has accomplished in its behalf; now, therefore, be it</w:t>
      </w:r>
    </w:p>
    <w:p w:rsidR="003F3435" w:rsidRDefault="0032493E">
      <w:pPr>
        <w:spacing w:line="480" w:lineRule="auto"/>
        <w:ind w:firstLine="720"/>
        <w:jc w:val="both"/>
      </w:pPr>
      <w:r>
        <w:t xml:space="preserve">RESOLVED, That the House of Representatives of the 86th Texas Legislature hereby congratulate Lester Howard on his receipt of a 2019 Outstanding Texan Award from the Texas Legislative Black Caucus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Howard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