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86R21752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Brazoria</w:t>
      </w:r>
      <w:r xml:space="preserve">
        <w:tab wTab="150" tlc="none" cTlc="0"/>
      </w:r>
      <w:r>
        <w:t xml:space="preserve">H.R.</w:t>
      </w:r>
      <w:r xml:space="preserve">
        <w:t> </w:t>
      </w:r>
      <w:r>
        <w:t xml:space="preserve">No.</w:t>
      </w:r>
      <w:r xml:space="preserve">
        <w:t> </w:t>
      </w:r>
      <w:r>
        <w:t xml:space="preserve">996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Patrick Debardelaben of West Columbia were deeply saddened by his passing on March 9, 2019, at the age of 67; and</w:t>
      </w:r>
    </w:p>
    <w:p w:rsidR="003F3435" w:rsidRDefault="0032493E">
      <w:pPr>
        <w:spacing w:line="480" w:lineRule="auto"/>
        <w:ind w:firstLine="720"/>
        <w:jc w:val="both"/>
      </w:pPr>
      <w:r>
        <w:t xml:space="preserve">WHEREAS, A native of Michigan, Patrick Debardelaben was born on August 2, 1951, and he grew up with the companionship of his two brothers and two sisters; and</w:t>
      </w:r>
    </w:p>
    <w:p w:rsidR="003F3435" w:rsidRDefault="0032493E">
      <w:pPr>
        <w:spacing w:line="480" w:lineRule="auto"/>
        <w:ind w:firstLine="720"/>
        <w:jc w:val="both"/>
      </w:pPr>
      <w:r>
        <w:t xml:space="preserve">WHEREAS, Known affectionately as "Coach D," Mr.</w:t>
      </w:r>
      <w:r xml:space="preserve">
        <w:t> </w:t>
      </w:r>
      <w:r>
        <w:t xml:space="preserve">Debardelaben enjoyed a long and successful career in sports and education, serving Northside Elementary School in Angleton as a teacher and coach for two decades before his retirement; he also refereed basketball and football games for the Texas Association of Sports Officials, and he dedicated 25 years to officiating for the American Softball Association as well as many youth programs in Brazoria County; and</w:t>
      </w:r>
    </w:p>
    <w:p w:rsidR="003F3435" w:rsidRDefault="0032493E">
      <w:pPr>
        <w:spacing w:line="480" w:lineRule="auto"/>
        <w:ind w:firstLine="720"/>
        <w:jc w:val="both"/>
      </w:pPr>
      <w:r>
        <w:t xml:space="preserve">WHEREAS, Mr.</w:t>
      </w:r>
      <w:r xml:space="preserve">
        <w:t> </w:t>
      </w:r>
      <w:r>
        <w:t xml:space="preserve">Debardelaben drew strength from the love and support of his fiancée, Yvette; he was the proud father of a daughter, Mia, and he delighted in the company of a caring, blended family, which included many beloved grandchildren and stepchildren; and</w:t>
      </w:r>
    </w:p>
    <w:p w:rsidR="003F3435" w:rsidRDefault="0032493E">
      <w:pPr>
        <w:spacing w:line="480" w:lineRule="auto"/>
        <w:ind w:firstLine="720"/>
        <w:jc w:val="both"/>
      </w:pPr>
      <w:r>
        <w:t xml:space="preserve">WHEREAS, Possessed of a warm and generous nature, a keen sense of humor, and a joyous zest for life, Patrick Debardelaben brightened the world for all who knew him, and they will forever hold him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Patrick Debardelaben and extend sincere condolences to his loved ones: to his fiancée, Yvette Jones; to his daughter, Mia Debardelaben; to his grandchildren,</w:t>
      </w:r>
      <w:r xml:space="preserve">
        <w:t> </w:t>
      </w:r>
      <w:r>
        <w:t xml:space="preserve">Audriana, Makya, Khaison, Khaylour, and Kohen; to his stepchildren, Donald Scott, Jason Scott and his wife, Zaundria Shanklin, Justin Scott and his wife, Ashley Lemon, and La'Toya Scott;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Patrick Debardelaben.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