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86R22659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March 2, 2019, was indeed a special day for Dr.</w:t>
      </w:r>
      <w:r xml:space="preserve">
        <w:t> </w:t>
      </w:r>
      <w:r>
        <w:t xml:space="preserve">Thao Luong-Tuan Nguyen and Cindy Mai Dinh of Houston, for on that day they exchanged their wedding vows and embarked on a rewarding journey together as husband and wife;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Both children of Vietnam War refugees, Dr.</w:t>
      </w:r>
      <w:r xml:space="preserve">
        <w:t> </w:t>
      </w:r>
      <w:r>
        <w:t xml:space="preserve">Thao Nguyen is the son of Tuan Nguyen and Thu Luong, and Cindy Dinh is the daughter of Duc and Katherine Dinh; the newlyweds grew up in Houston, attending schools in Aldine ISD and Spring Branch ISD, and they met after both volunteering with the Vietnamese Culture and Science Association; their nuptials took place on Texas Independence Day, and following ceremonies at the bride's house and at St.</w:t>
      </w:r>
      <w:r xml:space="preserve">
        <w:t> </w:t>
      </w:r>
      <w:r>
        <w:t xml:space="preserve">Ignatius of Loyola Catholic Church in Spring, they gathered with family and friends for a Texas-themed reception and a post-wedding brunch at the Houston Livestock Show and Rodeo;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Nguyen is a graduate of The University of Texas at Austin and the Texas College of Osteopathic Medicine at the University of North Texas Health Science Center; he is finishing his pediatric critical care fellowship at the UT Health Science Center in Houston and Children's Memorial Hermann Hospital;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Dinh graduated from Rice University and completed her studies at the University of California, Berkeley School of Law and the Harvard Kennedy School, earning a joint degree in law and a master's degree in public administration; she currently works as a civil litigator in Houston and previously clerked for federal judge Gray H. Miller;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wedding of Thao Luong-Tuan Nguyen and Cindy Mai Dinh marks a profound deepening of a relationship that has grown in trust, devotion, and mutual respect, and it is truly a pleasure to honor this fortunate couple as they begin a new chapter of their lives together;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Thao Luong-Tuan Nguyen and Cindy Mai Dinh on their wedding and extend to them sincere best wishes for a lifetime of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couple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