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Sneha and Pranai Reddy, two students from Incarnate Word Academy in Corpus Christi, founded the charitable group Walk Again to help change the lives of children and adults in India with severe physical challenges; and</w:t>
      </w:r>
    </w:p>
    <w:p w:rsidR="003F3435" w:rsidRDefault="0032493E">
      <w:pPr>
        <w:spacing w:line="480" w:lineRule="auto"/>
        <w:ind w:firstLine="720"/>
        <w:jc w:val="both"/>
      </w:pPr>
      <w:r>
        <w:t xml:space="preserve">WHEREAS, The brother-sister duo established the organization in 2017 alongside their cousin, Nischal Chennuru; while visiting family in India, the three students saw many people with missing limbs in the rural areas of Nellore District in Andhra Pradesh and witnessed firsthand how their condition impacted nearly every aspect of their lives, from their ability to work to their social standing in the community; and</w:t>
      </w:r>
    </w:p>
    <w:p w:rsidR="003F3435" w:rsidRDefault="0032493E">
      <w:pPr>
        <w:spacing w:line="480" w:lineRule="auto"/>
        <w:ind w:firstLine="720"/>
        <w:jc w:val="both"/>
      </w:pPr>
      <w:r>
        <w:t xml:space="preserve">WHEREAS, Sneha and Pranai Reddy began performing research into how to improve access to prosthetic limbs for Indians who could not afford them; this led to the discovery of a southern India-based nonprofit, Freedom Trust, that was aligned with their goals; the students decided to make it the mission of Walk Again to raise funds to support the work of Freedom Trust; they started out by selling hand-sewn tablecloths and went on to hold a charity golf tournament to garner donations for the project, and they have also devoted themselves to educating others about their cause; and</w:t>
      </w:r>
    </w:p>
    <w:p w:rsidR="003F3435" w:rsidRDefault="0032493E">
      <w:pPr>
        <w:spacing w:line="480" w:lineRule="auto"/>
        <w:ind w:firstLine="720"/>
        <w:jc w:val="both"/>
      </w:pPr>
      <w:r>
        <w:t xml:space="preserve">WHEREAS, The funds raised through Walk Again have helped identify suitable candidates for prosthetic limbs, design and customize the prostheses, and train their recipients on how to use them; on December 27, 2018, Sneha and Pranai Reddy and Nischal Chennuru attended a ceremony in Nellore District, Andhra Pradesh, where they witnessed the culmination of many months of collaborative work between Walk Again and Freedom Trust; at the event, the students were able to participate in handing out prosthetic limbs to 100 grateful recipients; and</w:t>
      </w:r>
    </w:p>
    <w:p w:rsidR="003F3435" w:rsidRDefault="0032493E">
      <w:pPr>
        <w:spacing w:line="480" w:lineRule="auto"/>
        <w:ind w:firstLine="720"/>
        <w:jc w:val="both"/>
      </w:pPr>
      <w:r>
        <w:t xml:space="preserve">WHEREAS, Walk Again is giving people who are coping with great adversity a renewed outlook on life, and Sneha and Pranai Reddy have distinguished themselves as young Texans of remarkable dedication, compassion, and initiative through this endeavor; now, therefore, be it</w:t>
      </w:r>
    </w:p>
    <w:p w:rsidR="003F3435" w:rsidRDefault="0032493E">
      <w:pPr>
        <w:spacing w:line="480" w:lineRule="auto"/>
        <w:ind w:firstLine="720"/>
        <w:jc w:val="both"/>
      </w:pPr>
      <w:r>
        <w:t xml:space="preserve">RESOLVED, That the House of Representatives of the 86th Texas Legislature hereby honor Sneha and Pranai Reddy for their work as founders of Walk Again and extend to them sincere best wishes for continued success; and, be it further</w:t>
      </w:r>
    </w:p>
    <w:p w:rsidR="003F3435" w:rsidRDefault="0032493E">
      <w:pPr>
        <w:spacing w:line="480" w:lineRule="auto"/>
        <w:ind w:firstLine="720"/>
        <w:jc w:val="both"/>
      </w:pPr>
      <w:r>
        <w:t xml:space="preserve">RESOLVED, That official copies of this resolution be prepared for Sneha and Pranai Reddy as an expression of high regard by the Texas House of Representatives.</w:t>
      </w:r>
    </w:p>
    <w:p w:rsidR="003F3435" w:rsidRDefault="0032493E">
      <w:pPr>
        <w:jc w:val="both"/>
      </w:pPr>
    </w:p>
    <w:p w:rsidR="003F3435" w:rsidRDefault="0032493E">
      <w:pPr>
        <w:jc w:val="right"/>
      </w:pPr>
      <w:r>
        <w:t xml:space="preserve">Hunter</w:t>
      </w: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1068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