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86R22140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1099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robotics team from Kelton High School in Wheeler once again reached the pinnacle of success by winning their division title at the University Interscholastic League Robotics State Championship, held in Austin on May 18 and 19, 2018; and</w:t>
      </w:r>
    </w:p>
    <w:p w:rsidR="003F3435" w:rsidRDefault="0032493E">
      <w:pPr>
        <w:spacing w:line="480" w:lineRule="auto"/>
        <w:ind w:firstLine="720"/>
        <w:jc w:val="both"/>
      </w:pPr>
      <w:r>
        <w:t xml:space="preserve">WHEREAS, Facing off against other top robotics squads in Texas, Kelton team members Brock Buckingham, Kabir Bhakta, and Mark Herndon turned in an outstanding performance at the championship event, securing the Division 1A-4A FIRST Tech Challenge state crown for the second year in a row; in addition, the Kelton Robotic Chinchillas brought home the Robot Design Award; and</w:t>
      </w:r>
    </w:p>
    <w:p w:rsidR="003F3435" w:rsidRDefault="0032493E">
      <w:pPr>
        <w:spacing w:line="480" w:lineRule="auto"/>
        <w:ind w:firstLine="720"/>
        <w:jc w:val="both"/>
      </w:pPr>
      <w:r>
        <w:t xml:space="preserve">WHEREAS, Through skill, ingenuity, and hard work, these talented young Texans have earned great distinction for themselves and their school, and they are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congratulate Brock Buckingham, Kabir Bhakta, and Mark Herndon on winning the Division 1A-4A FIRST Tech Challenge at the 2018 UIL Robotics State Championship and extend to all those associated with the Kelton High School robotics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students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