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Jan Russell Cook on August 1, 2018, at the age of 57, is a profound loss to his family, friends, and many admirers in the Graham arts community; and</w:t>
      </w:r>
    </w:p>
    <w:p w:rsidR="003F3435" w:rsidRDefault="0032493E">
      <w:pPr>
        <w:spacing w:line="480" w:lineRule="auto"/>
        <w:ind w:firstLine="720"/>
        <w:jc w:val="both"/>
      </w:pPr>
      <w:r>
        <w:t xml:space="preserve">WHEREAS, Born in Dallas on March 29, 1961, "Rusty" Cook was the son of Russell and Ellen Cook, and he grew up with the companionship of his brother, Dean; he worked as a field engineer with General Electric, and he was a nine-year veteran of the Newport Volunteer Fire Department, which he served as a firefighter, as well as secretary and treasurer; and</w:t>
      </w:r>
    </w:p>
    <w:p w:rsidR="003F3435" w:rsidRDefault="0032493E">
      <w:pPr>
        <w:spacing w:line="480" w:lineRule="auto"/>
        <w:ind w:firstLine="720"/>
        <w:jc w:val="both"/>
      </w:pPr>
      <w:r>
        <w:t xml:space="preserve">WHEREAS, A self-taught artist, Mr.</w:t>
      </w:r>
      <w:r xml:space="preserve">
        <w:t> </w:t>
      </w:r>
      <w:r>
        <w:t xml:space="preserve">Cook was best known for his landscape paintings featuring expansive views of the sky; he belonged to the Graham Art Guild, Oil Painters of America, and the Outdoor Painters Society, and his works were recognized at a succession of art exhibitions, including the Lake Country Art Show, where his oil piece </w:t>
      </w:r>
      <w:r>
        <w:rPr>
          <w:i/>
        </w:rPr>
        <w:t xml:space="preserve">The Tempest</w:t>
      </w:r>
      <w:r>
        <w:t xml:space="preserve"> won Best of Show in 2017; and</w:t>
      </w:r>
    </w:p>
    <w:p w:rsidR="003F3435" w:rsidRDefault="0032493E">
      <w:pPr>
        <w:spacing w:line="480" w:lineRule="auto"/>
        <w:ind w:firstLine="720"/>
        <w:jc w:val="both"/>
      </w:pPr>
      <w:r>
        <w:t xml:space="preserve">WHEREAS, Mr.</w:t>
      </w:r>
      <w:r xml:space="preserve">
        <w:t> </w:t>
      </w:r>
      <w:r>
        <w:t xml:space="preserve">Cook married the former Adina Lynn Spradling on July 23, 1994, and the couple shared a rewarding marriage that spanned 24 years; he endeared himself to others with his kindness and sense of humor, and he made a host of friends everywhere he went; and</w:t>
      </w:r>
    </w:p>
    <w:p w:rsidR="003F3435" w:rsidRDefault="0032493E">
      <w:pPr>
        <w:spacing w:line="480" w:lineRule="auto"/>
        <w:ind w:firstLine="720"/>
        <w:jc w:val="both"/>
      </w:pPr>
      <w:r>
        <w:t xml:space="preserve">WHEREAS, Rusty Cook enriched the lives of countless people through his love and friendship, his generosity of spirit, and his artistic talent, and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Jan Russell Cook and extend deepest condolences to the members of his family: to his wife, Adina Cook; to his parents, Russell and Ellen Cook; to his brother, Dean Cook, and his wife, Joy; to his nephews, Daniel, Justin, and Thomas Cook;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Jan Russell Cook.</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1106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