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Raymond Darnell "RJ" Pryer Jr. of Houston will forever cherish their memories of this precious little boy, who passed away on July 19, 2018, at the age of three; and</w:t>
      </w:r>
    </w:p>
    <w:p w:rsidR="003F3435" w:rsidRDefault="0032493E">
      <w:pPr>
        <w:spacing w:line="480" w:lineRule="auto"/>
        <w:ind w:firstLine="720"/>
        <w:jc w:val="both"/>
      </w:pPr>
      <w:r>
        <w:t xml:space="preserve">WHEREAS, Born in Houston on April 28, 2015, RJ was the son of Raymond Pryer and Dikeisha Whitlock-Pryer and the brother of two sisters, Amber and Taylor; he was also adored by an extended family that included his grandparents and great-grandparents and a host of aunts and uncles; and</w:t>
      </w:r>
    </w:p>
    <w:p w:rsidR="003F3435" w:rsidRDefault="0032493E">
      <w:pPr>
        <w:spacing w:line="480" w:lineRule="auto"/>
        <w:ind w:firstLine="720"/>
        <w:jc w:val="both"/>
      </w:pPr>
      <w:r>
        <w:t xml:space="preserve">WHEREAS, A bright and cheerful child, RJ loved learning and visiting with his classmates and teachers at his private school and day care; he was very enthusiastic about music, so much so that his family affectionately indulged this interest by converting a room in their home into a small studio for him; he also enjoyed the color yellow, and he delighted in playing with balls and riding around on his Power Wheels; and</w:t>
      </w:r>
    </w:p>
    <w:p w:rsidR="003F3435" w:rsidRDefault="0032493E">
      <w:pPr>
        <w:spacing w:line="480" w:lineRule="auto"/>
        <w:ind w:firstLine="720"/>
        <w:jc w:val="both"/>
      </w:pPr>
      <w:r>
        <w:t xml:space="preserve">WHEREAS, Although his time on this earth was far too brief, RJ Pryer was a ray of light in the lives of those who held him dear, and the memory of this beloved child will forever be carried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Raymond Darnell "RJ" Pryer Jr. and extend heartfelt condolences to the members of his family: to his parents, Raymond Pryer and Dikeisha Whitlock-Pryer; to his sisters, Amber Hall and her husband, Shayne, and Taylor Moffett; to his grandparents, Addie Burks and Jerome Palmer, Raymond and Darlene Pryer, Bobby and Emeline Graves, and Michael Lee Stribling; to his great-grandparents, Mary Whitlock and Audrey Graves;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RJ Pryer Jr.</w:t>
      </w:r>
    </w:p>
    <w:p w:rsidR="003F3435" w:rsidRDefault="0032493E">
      <w:pPr>
        <w:jc w:val="both"/>
      </w:pPr>
    </w:p>
    <w:p w:rsidR="003F3435" w:rsidRDefault="0032493E">
      <w:pPr>
        <w:jc w:val="right"/>
      </w:pPr>
      <w:r>
        <w:t xml:space="preserve">Johnson of Harris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1121 was unanimously adopted by a rising vote of the House on April 9,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