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86R24583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H.R.</w:t>
      </w:r>
      <w:r xml:space="preserve">
        <w:t> </w:t>
      </w:r>
      <w:r>
        <w:t xml:space="preserve">No.</w:t>
      </w:r>
      <w:r xml:space="preserve">
        <w:t> </w:t>
      </w:r>
      <w:r>
        <w:t xml:space="preserve">1128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esteemed educator Carmela C.</w:t>
      </w:r>
      <w:r xml:space="preserve">
        <w:t> </w:t>
      </w:r>
      <w:r>
        <w:t xml:space="preserve">Cárdenas of Weslaco on March 29, 2019, at the age of 76; and</w:t>
      </w:r>
    </w:p>
    <w:p w:rsidR="003F3435" w:rsidRDefault="0032493E">
      <w:pPr>
        <w:spacing w:line="480" w:lineRule="auto"/>
        <w:ind w:firstLine="720"/>
        <w:jc w:val="both"/>
      </w:pPr>
      <w:r>
        <w:t xml:space="preserve">WHEREAS, The daughter of Arturo García and Elvira Caballero García, the former Carmela García was born in Mercedes on December 8, 1942, and grew up with three siblings, Norma, Elvira, and Noel; after graduating from Pan American College, she taught second-grade ESL in the Weslaco Independent School District and earned master's degrees in bilingual education and in administration and supervision; she then returned to her hometown and taught kindergarten before becoming vice principal of West Elementary School; following her retirement in 2000, she was active in the Rio Grande Valley Retired Teachers Association; she was also a chapter leader for the Texas State Teachers Association and advocated for better benefits and pay for her profession; in addition, she volunteered for many years at Knapp Medical Center and the Weslaco Museum; and</w:t>
      </w:r>
    </w:p>
    <w:p w:rsidR="003F3435" w:rsidRDefault="0032493E">
      <w:pPr>
        <w:spacing w:line="480" w:lineRule="auto"/>
        <w:ind w:firstLine="720"/>
        <w:jc w:val="both"/>
      </w:pPr>
      <w:r>
        <w:t xml:space="preserve">WHEREAS, Ms.</w:t>
      </w:r>
      <w:r xml:space="preserve">
        <w:t> </w:t>
      </w:r>
      <w:r>
        <w:t xml:space="preserve">Cárdenas married Rubén Cárdenas on October 20, 1962, and became the devoted mother of four sons, Rubén, Noel, Michael, and Jorge, who grew up enjoying her marvelous cooking, including such specialties as carne guisada, chili, fideo, and calabaza con pollo; she took them on trips all over the country during summer vacation, and she also enjoyed traveling with her husband and her sisters; through the years, she was blessed with eight grandchildren, Samantha, Jordan, Andrew, Kristian, Noah, Lauren, Jonah, and Alizée; she was a devout Catholic and dedicated countless hours to good works and prayer with the Cenacle Sisters and a number of faith groups; and</w:t>
      </w:r>
    </w:p>
    <w:p w:rsidR="003F3435" w:rsidRDefault="0032493E">
      <w:pPr>
        <w:spacing w:line="480" w:lineRule="auto"/>
        <w:ind w:firstLine="720"/>
        <w:jc w:val="both"/>
      </w:pPr>
      <w:r>
        <w:t xml:space="preserve">WHEREAS, Carmela Cárdenas lived a life that was rich in family, friends, and meaningful service, and those who were privileged to share in her love and affection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Carmela C.</w:t>
      </w:r>
      <w:r xml:space="preserve">
        <w:t> </w:t>
      </w:r>
      <w:r>
        <w:t xml:space="preserve">Cárdenas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Carmela C.</w:t>
      </w:r>
      <w:r xml:space="preserve">
        <w:t> </w:t>
      </w:r>
      <w:r>
        <w:t xml:space="preserve">Cárdenas.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