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86R15980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on February 23, 2019, with the passing of Barbara Kiefer Schellhase of Kerrville at the age of 84; and</w:t>
      </w:r>
    </w:p>
    <w:p w:rsidR="003F3435" w:rsidRDefault="0032493E">
      <w:pPr>
        <w:spacing w:line="480" w:lineRule="auto"/>
        <w:ind w:firstLine="720"/>
        <w:jc w:val="both"/>
      </w:pPr>
      <w:r>
        <w:t xml:space="preserve">WHEREAS, The daughter of Albert and Merle Kiefer, the former Barbara Kiefer was born on May 5, 1934, in Kerrville, where she grew up with a sister, Peggy; during her time at Tivy High School, she lettered in tennis, participated in art competitions, and competed as a barrel racer for three consecutive years at the state championship rodeo; following her graduation, she attended Southwest Texas State Teachers College; and</w:t>
      </w:r>
    </w:p>
    <w:p w:rsidR="003F3435" w:rsidRDefault="0032493E">
      <w:pPr>
        <w:spacing w:line="480" w:lineRule="auto"/>
        <w:ind w:firstLine="720"/>
        <w:jc w:val="both"/>
      </w:pPr>
      <w:r>
        <w:t xml:space="preserve">WHEREAS, She wed her childhood sweetheart, Walter Schellhase, in 1953, and the couple went on to share a rewarding marriage that spanned more than 65 years; she was a steadfast supporter of her husband's long career in the military, and she received a number of awards in recognition of her commitment to the U.S.</w:t>
      </w:r>
      <w:r xml:space="preserve">
        <w:t> </w:t>
      </w:r>
      <w:r>
        <w:t xml:space="preserve">Army Reserve; a devoted caregiver and beloved mother, Mrs.</w:t>
      </w:r>
      <w:r xml:space="preserve">
        <w:t> </w:t>
      </w:r>
      <w:r>
        <w:t xml:space="preserve">Schellhase took great pride in her children, Vicki and Scott, and with the passing years she had the pleasure of seeing her family grow to include two grandchildren, Devan and Kiefer; and</w:t>
      </w:r>
    </w:p>
    <w:p w:rsidR="003F3435" w:rsidRDefault="0032493E">
      <w:pPr>
        <w:spacing w:line="480" w:lineRule="auto"/>
        <w:ind w:firstLine="720"/>
        <w:jc w:val="both"/>
      </w:pPr>
      <w:r>
        <w:t xml:space="preserve">WHEREAS, Mrs.</w:t>
      </w:r>
      <w:r xml:space="preserve">
        <w:t> </w:t>
      </w:r>
      <w:r>
        <w:t xml:space="preserve">Schellhase further dedicated her time to serving her community, particularly through hospital volunteering, and she was an active member of the Click &amp; Clog dance team that performed for local civic groups and nursing homes; and</w:t>
      </w:r>
    </w:p>
    <w:p w:rsidR="003F3435" w:rsidRDefault="0032493E">
      <w:pPr>
        <w:spacing w:line="480" w:lineRule="auto"/>
        <w:ind w:firstLine="720"/>
        <w:jc w:val="both"/>
      </w:pPr>
      <w:r>
        <w:t xml:space="preserve">WHEREAS, Although Barbara Schellhase is deeply missed, memories of her strength, her faith, and her passion for life remain to comfort and inspire those she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Barbara Kiefer Schellhase and extend heartfelt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Barbara Schellhase.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