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sorrow felt at the loss of U.S.</w:t>
      </w:r>
      <w:r xml:space="preserve">
        <w:t> </w:t>
      </w:r>
      <w:r>
        <w:t xml:space="preserve">Air Force Captain Mark Kenneth Weber of Bartonville, who died in the line of duty on March 15, 2018, at the age of 29; and</w:t>
      </w:r>
    </w:p>
    <w:p w:rsidR="003F3435" w:rsidRDefault="0032493E">
      <w:pPr>
        <w:spacing w:line="480" w:lineRule="auto"/>
        <w:ind w:firstLine="720"/>
        <w:jc w:val="both"/>
      </w:pPr>
      <w:r>
        <w:t xml:space="preserve">WHEREAS, Assigned to the 38th Rescue Squadron, 23rd Wing, out of Moody Air Force Base in Georgia, Captain Weber was serving in Anbar Province, Iraq, as a combat rescue officer in support of Operation Inherent Resolve; he and six other airmen lost their lives when their helicopter crashed during the course of a nighttime rescue operation; in recognition of his distinguished military service, he was posthumously awarded the Meritorious Service Medal and the Air Force Commendation Medal; and</w:t>
      </w:r>
    </w:p>
    <w:p w:rsidR="003F3435" w:rsidRDefault="0032493E">
      <w:pPr>
        <w:spacing w:line="480" w:lineRule="auto"/>
        <w:ind w:firstLine="720"/>
        <w:jc w:val="both"/>
      </w:pPr>
      <w:r>
        <w:t xml:space="preserve">WHEREAS, Mark Weber was born to Ron and Margaret Weber of Bartonville on July 31, 1988, and he grew up with four sisters, Leah, Kathrine, Lori, and Kristen; he was a star football player at Guyer High School and followed in his father's footsteps by attending the U.S.</w:t>
      </w:r>
      <w:r xml:space="preserve">
        <w:t> </w:t>
      </w:r>
      <w:r>
        <w:t xml:space="preserve">Air Force Academy; and</w:t>
      </w:r>
    </w:p>
    <w:p w:rsidR="003F3435" w:rsidRDefault="0032493E">
      <w:pPr>
        <w:spacing w:line="480" w:lineRule="auto"/>
        <w:ind w:firstLine="720"/>
        <w:jc w:val="both"/>
      </w:pPr>
      <w:r>
        <w:t xml:space="preserve">WHEREAS, Commissioned a second lieutenant after his graduation from the academy in 2011, Captain Weber initially worked as a contracting officer for the air force, but he soon began training as a combat rescue officer, responsible for the planning and execution of search-and-rescue operations for wounded and downed pilots in combat zones; he became skilled at this difficult and dangerous work, and before deploying to Iraq, he took part in rescues in the United States during the hurricane season of 2017; and</w:t>
      </w:r>
    </w:p>
    <w:p w:rsidR="003F3435" w:rsidRDefault="0032493E">
      <w:pPr>
        <w:spacing w:line="480" w:lineRule="auto"/>
        <w:ind w:firstLine="720"/>
        <w:jc w:val="both"/>
      </w:pPr>
      <w:r>
        <w:t xml:space="preserve">WHEREAS, Serving with honor, courage, and dedication, Mark Weber embodied the highest ideals of the United States armed forces, and his fellow citizens owe him a debt of gratitude that time can never diminish; now, therefore, be it</w:t>
      </w:r>
    </w:p>
    <w:p w:rsidR="003F3435" w:rsidRDefault="0032493E">
      <w:pPr>
        <w:spacing w:line="480" w:lineRule="auto"/>
        <w:ind w:firstLine="720"/>
        <w:jc w:val="both"/>
      </w:pPr>
      <w:r>
        <w:t xml:space="preserve">RESOLVED, That the House of Representatives of the 86th Texas Legislature hereby pay tribute to the memory of Captain Mark Kenneth Weber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Mark Kenneth Weber.</w:t>
      </w:r>
    </w:p>
    <w:p w:rsidR="003F3435" w:rsidRDefault="0032493E">
      <w:pPr>
        <w:jc w:val="both"/>
      </w:pPr>
    </w:p>
    <w:p w:rsidR="003F3435" w:rsidRDefault="0032493E">
      <w:pPr>
        <w:jc w:val="right"/>
      </w:pPr>
      <w:r>
        <w:t xml:space="preserve">Parker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1146 was unanimously adopted by a rising vote of the House on April 18,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