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86R25961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1195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100th birthday of an esteemed Texan is truly cause for celebration, and Fidela "Lilly" Ramirez Jimenez of Corpus Christi is marking this momentous occasion in her life on April 24, 2019; and</w:t>
      </w:r>
    </w:p>
    <w:p w:rsidR="003F3435" w:rsidRDefault="0032493E">
      <w:pPr>
        <w:spacing w:line="480" w:lineRule="auto"/>
        <w:ind w:firstLine="720"/>
        <w:jc w:val="both"/>
      </w:pPr>
      <w:r>
        <w:t xml:space="preserve">WHEREAS, Born in General Cepeda, Coahuila, Mexico, in 1919, the former Fidela Perez Ramirez is the daughter of Felipe Lopez Ramirez and Viviana Ortiz Perez; her family moved to DeWitt County when she was an infant, and she became a naturalized citizen in 1963; and</w:t>
      </w:r>
    </w:p>
    <w:p w:rsidR="003F3435" w:rsidRDefault="0032493E">
      <w:pPr>
        <w:spacing w:line="480" w:lineRule="auto"/>
        <w:ind w:firstLine="720"/>
        <w:jc w:val="both"/>
      </w:pPr>
      <w:r>
        <w:t xml:space="preserve">WHEREAS, On April 10, 1947, she was joined in matrimony to Alfonso Jimenez at a ceremony held in Cuero; they settled in Corpus Christi and she devoted herself to her home and family, which grew to include four children, Olga, Rita-Marie, Eva Maria, and Louis; she and her husband have shared a rewarding marriage of 72 years, and their relationship has been further enriched by the addition of seven grandchildren, Jessica Therese, Arnold Christopher, Efrain, Amanda Valerie, Jason Philip, Leslie Kristina, and Kimberly Alexis, as well as 10 great-grandchildren, Hayden, Madison, Oliver, Julian, Jonas, Silas, Mateo, Charlie, Eva Lilly, and Annalise; and</w:t>
      </w:r>
    </w:p>
    <w:p w:rsidR="003F3435" w:rsidRDefault="0032493E">
      <w:pPr>
        <w:spacing w:line="480" w:lineRule="auto"/>
        <w:ind w:firstLine="720"/>
        <w:jc w:val="both"/>
      </w:pPr>
      <w:r>
        <w:t xml:space="preserve">WHEREAS, Mrs.</w:t>
      </w:r>
      <w:r xml:space="preserve">
        <w:t> </w:t>
      </w:r>
      <w:r>
        <w:t xml:space="preserve">Jimenez has been an active member of her community, volunteering as a band booster at Foy H. Moody High School and contributing to her parish at Holy Family Catholic Church, where she has served as a Eucharistic minister and worked with the Guadalupanas; above all, she has cherished time spent with her loved ones, who benefit from her example of faith and joyous optimism, as well as her outstanding culinary skills; and</w:t>
      </w:r>
    </w:p>
    <w:p w:rsidR="003F3435" w:rsidRDefault="0032493E">
      <w:pPr>
        <w:spacing w:line="480" w:lineRule="auto"/>
        <w:ind w:firstLine="720"/>
        <w:jc w:val="both"/>
      </w:pPr>
      <w:r>
        <w:t xml:space="preserve">WHEREAS, A source of wisdom and inspiration, Lilly Jimenez has gracefully reached the century mark and continues to enrich the lives of all who are fortunate enough to know her; now, therefore, be it</w:t>
      </w:r>
    </w:p>
    <w:p w:rsidR="003F3435" w:rsidRDefault="0032493E">
      <w:pPr>
        <w:spacing w:line="480" w:lineRule="auto"/>
        <w:ind w:firstLine="720"/>
        <w:jc w:val="both"/>
      </w:pPr>
      <w:r>
        <w:t xml:space="preserve">RESOLVED, That the House of Representatives of the 86th Texas Legislature hereby congratulate Fidela "Lilly" Ramirez Jimenez on the occasion of her 100th birthday and extend to her sincere best wishes for continued happiness; and, be it further</w:t>
      </w:r>
    </w:p>
    <w:p w:rsidR="003F3435" w:rsidRDefault="0032493E">
      <w:pPr>
        <w:spacing w:line="480" w:lineRule="auto"/>
        <w:ind w:firstLine="720"/>
        <w:jc w:val="both"/>
      </w:pPr>
      <w:r>
        <w:t xml:space="preserve">RESOLVED, That an official copy of this resolution be prepared for Mrs.</w:t>
      </w:r>
      <w:r xml:space="preserve">
        <w:t> </w:t>
      </w:r>
      <w:r>
        <w:t xml:space="preserve">Jimenez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