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Smith has been named the 2018 Employee of the Year by the Corpus Christi Police Department in recognition of his outstanding service; and</w:t>
      </w:r>
    </w:p>
    <w:p w:rsidR="003F3435" w:rsidRDefault="0032493E">
      <w:pPr>
        <w:spacing w:line="480" w:lineRule="auto"/>
        <w:ind w:firstLine="720"/>
        <w:jc w:val="both"/>
      </w:pPr>
      <w:r>
        <w:t xml:space="preserve">WHEREAS, Mr.</w:t>
      </w:r>
      <w:r xml:space="preserve">
        <w:t> </w:t>
      </w:r>
      <w:r>
        <w:t xml:space="preserve">Smith is the crime analyst for the robbery and homicide unit of the department's criminal investigations division; during the course of his tenure, he has helped solve several major cases and has assisted in identifying a number of suspects involved in serial property crimes and automobile thefts; in addition, he is responsible for training officers to use the license plate reader system, and he works to reduce the incidence of crime and traffic crashes and violations by compiling information for the Data-Driven Approaches to Crime and Traffic Safety program; and</w:t>
      </w:r>
    </w:p>
    <w:p w:rsidR="003F3435" w:rsidRDefault="0032493E">
      <w:pPr>
        <w:spacing w:line="480" w:lineRule="auto"/>
        <w:ind w:firstLine="720"/>
        <w:jc w:val="both"/>
      </w:pPr>
      <w:r>
        <w:t xml:space="preserve">WHEREAS, In all facets of his job, this dedicated public servant has demonstrated a strong work ethic and a commitment to excellence, and he has garnered the lasting respect and admiration of his colleagues; and</w:t>
      </w:r>
    </w:p>
    <w:p w:rsidR="003F3435" w:rsidRDefault="0032493E">
      <w:pPr>
        <w:spacing w:line="480" w:lineRule="auto"/>
        <w:ind w:firstLine="720"/>
        <w:jc w:val="both"/>
      </w:pPr>
      <w:r>
        <w:t xml:space="preserve">WHEREAS, James Smith has proven himself to be an exemplary member of his profession, and he may indeed reflect with pride on the vital part he plays in ensuring the safety and welfare of the citizens of Corpus Christi; now, therefore, be it</w:t>
      </w:r>
    </w:p>
    <w:p w:rsidR="003F3435" w:rsidRDefault="0032493E">
      <w:pPr>
        <w:spacing w:line="480" w:lineRule="auto"/>
        <w:ind w:firstLine="720"/>
        <w:jc w:val="both"/>
      </w:pPr>
      <w:r>
        <w:t xml:space="preserve">RESOLVED, That the House of Representatives of the 86th Texas Legislature hereby congratulate James Smith on being named the 2018 Employee of the Year by the Corpus Christi Police Department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Smith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1214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