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86R17889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H.R.</w:t>
      </w:r>
      <w:r xml:space="preserve">
        <w:t> </w:t>
      </w:r>
      <w:r>
        <w:t xml:space="preserve">No.</w:t>
      </w:r>
      <w:r xml:space="preserve">
        <w:t> </w:t>
      </w:r>
      <w:r>
        <w:t xml:space="preserve">1219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Taylor Electric Cooperative is celebrating its 80th anniversary in 2019, and this occasion offers a welcome opportunity to recognize the organization's outstanding record of service to the Abilene area; and</w:t>
      </w:r>
    </w:p>
    <w:p w:rsidR="003F3435" w:rsidRDefault="0032493E">
      <w:pPr>
        <w:spacing w:line="480" w:lineRule="auto"/>
        <w:ind w:firstLine="720"/>
        <w:jc w:val="both"/>
      </w:pPr>
      <w:r>
        <w:t xml:space="preserve">WHEREAS, In 1936, President Franklin Roosevelt signed into law the Rural Electrification Act to help extend power to rural America at a time when nearly 90 percent of the nation's farms and ranches did not have electricity; aided by funds provided through the REA, a group of community leaders in Merkel joined together in 1939 to form the Taylor Electric Cooperative; the group began enrolling members for a fee of five dollars, and on January 30, 1941, the cooperative switched on its first power lines, ushering in a new era for local citizens; and</w:t>
      </w:r>
    </w:p>
    <w:p w:rsidR="003F3435" w:rsidRDefault="0032493E">
      <w:pPr>
        <w:spacing w:line="480" w:lineRule="auto"/>
        <w:ind w:firstLine="720"/>
        <w:jc w:val="both"/>
      </w:pPr>
      <w:r>
        <w:t xml:space="preserve">WHEREAS, Today, Taylor EC serves residents in Taylor, Callahan, Eastland, Jones, Shackelford, Coke, Fisher, and Nolan Counties, and it benefits from the able leadership of an elected board of directors; since its inception, the utility company has remained committed to a business model centered on member ownership and participation; it has also worked hard to meet the evolving needs of its customers, and to that end, it began offering Access high-speed internet service in 2016; and</w:t>
      </w:r>
    </w:p>
    <w:p w:rsidR="003F3435" w:rsidRDefault="0032493E">
      <w:pPr>
        <w:spacing w:line="480" w:lineRule="auto"/>
        <w:ind w:firstLine="720"/>
        <w:jc w:val="both"/>
      </w:pPr>
      <w:r>
        <w:t xml:space="preserve">WHEREAS, Taylor Electric Cooperative has enhanced the quality of life of generations of Texans by providing an affordable and reliable source of electrical power for area homes and businesses, and it is a pleasure to join in honoring the cooperative as it marks this milestone year in its history; now, therefore, be it</w:t>
      </w:r>
    </w:p>
    <w:p w:rsidR="003F3435" w:rsidRDefault="0032493E">
      <w:pPr>
        <w:spacing w:line="480" w:lineRule="auto"/>
        <w:ind w:firstLine="720"/>
        <w:jc w:val="both"/>
      </w:pPr>
      <w:r>
        <w:t xml:space="preserve">RESOLVED, That the House of Representatives of the 86th Texas Legislature hereby congratulate Taylor Electric Cooperative on its 80th anniversary and extend to all those affiliated with the company sincere best wishes for the future; and, be it further</w:t>
      </w:r>
    </w:p>
    <w:p w:rsidR="003F3435" w:rsidRDefault="0032493E">
      <w:pPr>
        <w:spacing w:line="480" w:lineRule="auto"/>
        <w:ind w:firstLine="720"/>
        <w:jc w:val="both"/>
      </w:pPr>
      <w:r>
        <w:t xml:space="preserve">RESOLVED, That an official copy of this resolution be prepared for the cooperative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