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1222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members of the Texas Masonry Council are celebrating the council's 60th anniversary in 2019; and</w:t>
      </w:r>
    </w:p>
    <w:p w:rsidR="003F3435" w:rsidRDefault="0032493E">
      <w:pPr>
        <w:spacing w:line="480" w:lineRule="auto"/>
        <w:ind w:firstLine="720"/>
        <w:jc w:val="both"/>
      </w:pPr>
      <w:r>
        <w:t xml:space="preserve">WHEREAS, The craft of working with stone and brick is one of the fundamental building techniques of civilization, dating back 6,000 years; some of the most famous structures in history are examples of the strength and beauty of masonry, including the Egyptian Pyramids, the Colosseum in Rome, Hadrian's Wall in Northern England, the Taj Mahal in India, and the Great Wall of China; and</w:t>
      </w:r>
    </w:p>
    <w:p w:rsidR="003F3435" w:rsidRDefault="0032493E">
      <w:pPr>
        <w:spacing w:line="480" w:lineRule="auto"/>
        <w:ind w:firstLine="720"/>
        <w:jc w:val="both"/>
      </w:pPr>
      <w:r>
        <w:t xml:space="preserve">WHEREAS, The Texas Masonry Council began in 1959 when a group of independent masonry businesses established the Associated Masonry Contractors of Houston; after the group expanded beyond the Houston area, it was renamed the Associated Masonry Contractors of Texas in 1964; and</w:t>
      </w:r>
    </w:p>
    <w:p w:rsidR="003F3435" w:rsidRDefault="0032493E">
      <w:pPr>
        <w:spacing w:line="480" w:lineRule="auto"/>
        <w:ind w:firstLine="720"/>
        <w:jc w:val="both"/>
      </w:pPr>
      <w:r>
        <w:t xml:space="preserve">WHEREAS, Now known as the Texas Masonry Council, the TMC seeks to study and promote better methods of masonry construction, to advocate on behalf of the industry, to disseminate valuable technical and business information, and to encourage greater cooperation and friendship between its members; and</w:t>
      </w:r>
    </w:p>
    <w:p w:rsidR="003F3435" w:rsidRDefault="0032493E">
      <w:pPr>
        <w:spacing w:line="480" w:lineRule="auto"/>
        <w:ind w:firstLine="720"/>
        <w:jc w:val="both"/>
      </w:pPr>
      <w:r>
        <w:t xml:space="preserve">WHEREAS, For six decades, the Texas Masonry Council has been a champion for its industry and a source of fellowship and mutual support for its members, and it is truly deserving of special recognition at this significant moment in its history; now, therefore, be it</w:t>
      </w:r>
    </w:p>
    <w:p w:rsidR="003F3435" w:rsidRDefault="0032493E">
      <w:pPr>
        <w:spacing w:line="480" w:lineRule="auto"/>
        <w:ind w:firstLine="720"/>
        <w:jc w:val="both"/>
      </w:pPr>
      <w:r>
        <w:t xml:space="preserve">RESOLVED, That the House of Representatives of the 86th Texas Legislature hereby commemorate the 60th anniversary of the Texas Masonry Council and extend to its members sincere best wishes for the future; and, be it further</w:t>
      </w:r>
    </w:p>
    <w:p w:rsidR="003F3435" w:rsidRDefault="0032493E">
      <w:pPr>
        <w:spacing w:line="480" w:lineRule="auto"/>
        <w:ind w:firstLine="720"/>
        <w:jc w:val="both"/>
      </w:pPr>
      <w:r>
        <w:t xml:space="preserve">RESOLVED, That an official copy of this resolution be prepared for the council as an expression of high regard by the Texas House of Representatives.</w:t>
      </w:r>
    </w:p>
    <w:p w:rsidR="003F3435" w:rsidRDefault="0032493E">
      <w:pPr>
        <w:jc w:val="both"/>
      </w:pPr>
    </w:p>
    <w:p w:rsidR="003F3435" w:rsidRDefault="0032493E">
      <w:pPr>
        <w:jc w:val="right"/>
      </w:pPr>
      <w:r>
        <w:t xml:space="preserve">Romero, Jr.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1222 was adopted by the House on April</w:t>
      </w:r>
      <w:r xml:space="preserve">
        <w:t> </w:t>
      </w:r>
      <w:r>
        <w:t xml:space="preserve">26,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1222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