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Abby Caldwell of Humble has ably served her fellow Texans as an intern in the district office of State Representative Dan Huberty during the summer of 2017, the summer and fall of 2018, and the 86th Legislative Session; and</w:t>
      </w:r>
    </w:p>
    <w:p w:rsidR="003F3435" w:rsidRDefault="0032493E">
      <w:pPr>
        <w:spacing w:line="480" w:lineRule="auto"/>
        <w:ind w:firstLine="720"/>
        <w:jc w:val="both"/>
      </w:pPr>
      <w:r>
        <w:t xml:space="preserve">WHEREAS, Since joining the staff, Ms.</w:t>
      </w:r>
      <w:r xml:space="preserve">
        <w:t> </w:t>
      </w:r>
      <w:r>
        <w:t xml:space="preserve">Caldwell has provided vital assistance in handling a wide variety of challenging tasks, including corresponding with constituents, creating certificates, and assisting with local casework;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Caldwell is the daughter of James and Kristen Caldwell, and she is a senior at Atascocita High School, where she has distinguished herself by earning all A's all four years; ranked sixth in a class of 829 students, she has received several academic excellence awards, and she is a member of the National Honor Society; in addition, she is a volunteer in the student ministry of West Lake Church; and</w:t>
      </w:r>
    </w:p>
    <w:p w:rsidR="003F3435" w:rsidRDefault="0032493E">
      <w:pPr>
        <w:spacing w:line="480" w:lineRule="auto"/>
        <w:ind w:firstLine="720"/>
        <w:jc w:val="both"/>
      </w:pPr>
      <w:r>
        <w:t xml:space="preserve">WHEREAS, This outstanding young Texan has performed her duties as an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Abby Caldwell for her service as an intern in the district office of State Representative Dan Huberty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Caldwell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1285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