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Gabriela Arzola received well-deserved recognition when she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Arzola teaches bilingual prekindergarten at Thomas Elementary School, where she helped launch the bilingual pre-K program; a dynamic and nurturing classroom teacher, she works to further develop her students' academic skills, to encourage their curiosity and critical thinking, and to enhance their empathy and tolerance for others; she also promotes parent involvement in the learning process through the Latino Family Literacy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Gabriela Arzola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Gabriela Arzola on her receipt of a 2018 Plano ISD Excellence in Elementary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Arzola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1335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