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1400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UTMB Health Angleton Danbury Campus is marking the 50th anniversary of its founding in 2019, and this notable milestone is indeed deserving of special recognition; and</w:t>
      </w:r>
    </w:p>
    <w:p w:rsidR="003F3435" w:rsidRDefault="0032493E">
      <w:pPr>
        <w:spacing w:line="480" w:lineRule="auto"/>
        <w:ind w:firstLine="720"/>
        <w:jc w:val="both"/>
      </w:pPr>
      <w:r>
        <w:t xml:space="preserve">WHEREAS, Established as Angleton Danbury General Hospital, the facility opened its doors to patients in Brazoria County in 1969; since that time, it has benefited from the stewardship of a forward-looking board of directors and hospital administration team while growing and adapting to meet the needs of the community; efforts to keep pace with these needs have included the creation of a state-of-the-art surgical and cardiac care unit and the opening of the Frank W.</w:t>
      </w:r>
      <w:r xml:space="preserve">
        <w:t> </w:t>
      </w:r>
      <w:r>
        <w:t xml:space="preserve">Stevens Center for Health and Wellness, along with a major expansion project that took place from 2004 to 2006; in 2014, the hospital and The University of Texas Medical Branch at Galveston entered into a formal partnership, forming the UTMB Health Angleton Danbury Campus with the goal of providing exceptional and accessible care to the region's 60,000 residents; and</w:t>
      </w:r>
    </w:p>
    <w:p w:rsidR="003F3435" w:rsidRDefault="0032493E">
      <w:pPr>
        <w:spacing w:line="480" w:lineRule="auto"/>
        <w:ind w:firstLine="720"/>
        <w:jc w:val="both"/>
      </w:pPr>
      <w:r>
        <w:t xml:space="preserve">WHEREAS, Today, that partnership continues to reap many rewards for the region, having brought approximately 30 primary and specialty care providers to the Brazoria County market over the past five years; the UTMB Health Angleton Danbury Campus is also fortunate to enjoy the support of a dedicated auxiliary, which has contributed more than $1.6 million to the hospital and endowed numerous scholarships for local residents; and</w:t>
      </w:r>
    </w:p>
    <w:p w:rsidR="003F3435" w:rsidRDefault="0032493E">
      <w:pPr>
        <w:spacing w:line="480" w:lineRule="auto"/>
        <w:ind w:firstLine="720"/>
        <w:jc w:val="both"/>
      </w:pPr>
      <w:r>
        <w:t xml:space="preserve">WHEREAS, The skillful and hardworking physicians, nurses, staff, and administrators of the UTMB Health Angleton Danbury Campus are building on a tradition of excellence, and the golden anniversary of the hospital offers a welcome opportunity to recognize the vital role that it has played in the community and in the lives of countless Texans; now, therefore, be it</w:t>
      </w:r>
    </w:p>
    <w:p w:rsidR="003F3435" w:rsidRDefault="0032493E">
      <w:pPr>
        <w:spacing w:line="480" w:lineRule="auto"/>
        <w:ind w:firstLine="720"/>
        <w:jc w:val="both"/>
      </w:pPr>
      <w:r>
        <w:t xml:space="preserve">RESOLVED, That the House of Representatives of the 86th Texas Legislature hereby honor the UTMB Health Angleton Danbury Campus on its 50th anniversary and extend to all those responsible for the hospital's operations sincere best wishes for continued success; and, be it further</w:t>
      </w:r>
    </w:p>
    <w:p w:rsidR="003F3435" w:rsidRDefault="0032493E">
      <w:pPr>
        <w:spacing w:line="480" w:lineRule="auto"/>
        <w:ind w:firstLine="720"/>
        <w:jc w:val="both"/>
      </w:pPr>
      <w:r>
        <w:t xml:space="preserve">RESOLVED, That an official copy of this resolution be prepared for the UTMB Health Angleton Danbury Campus as an expression of high regard by the Texas House of Representatives.</w:t>
      </w:r>
    </w:p>
    <w:p w:rsidR="003F3435" w:rsidRDefault="0032493E">
      <w:pPr>
        <w:jc w:val="both"/>
      </w:pPr>
    </w:p>
    <w:p w:rsidR="003F3435" w:rsidRDefault="0032493E">
      <w:pPr>
        <w:jc w:val="right"/>
      </w:pPr>
      <w:r>
        <w:t xml:space="preserve">Bonnen of Brazoria</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1400 was adopted by the House on May 3, 2019,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1400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