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86R10443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H.R.</w:t>
      </w:r>
      <w:r xml:space="preserve">
        <w:t> </w:t>
      </w:r>
      <w:r>
        <w:t xml:space="preserve">No.</w:t>
      </w:r>
      <w:r xml:space="preserve">
        <w:t> </w:t>
      </w:r>
      <w:r>
        <w:t xml:space="preserve">1428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Scott Houdashell and Curtis McGill of Amarillo have experienced considerable acclaim and success with their exciting new product, the Eggmazing Egg Decorator; and</w:t>
      </w:r>
    </w:p>
    <w:p w:rsidR="003F3435" w:rsidRDefault="0032493E">
      <w:pPr>
        <w:spacing w:line="480" w:lineRule="auto"/>
        <w:ind w:firstLine="720"/>
        <w:jc w:val="both"/>
      </w:pPr>
      <w:r>
        <w:t xml:space="preserve">WHEREAS, Convinced there was a better way to decorate Easter eggs than the messy traditional process involving dyes and vinegar, Mr.</w:t>
      </w:r>
      <w:r xml:space="preserve">
        <w:t> </w:t>
      </w:r>
      <w:r>
        <w:t xml:space="preserve">Houdashell designed a device that allows a child to use colored markers on a slowly spinning egg; and</w:t>
      </w:r>
    </w:p>
    <w:p w:rsidR="003F3435" w:rsidRDefault="0032493E">
      <w:pPr>
        <w:spacing w:line="480" w:lineRule="auto"/>
        <w:ind w:firstLine="720"/>
        <w:jc w:val="both"/>
      </w:pPr>
      <w:r>
        <w:t xml:space="preserve">WHEREAS, Together, Mr.</w:t>
      </w:r>
      <w:r xml:space="preserve">
        <w:t> </w:t>
      </w:r>
      <w:r>
        <w:t xml:space="preserve">Houdashell and Mr.</w:t>
      </w:r>
      <w:r xml:space="preserve">
        <w:t> </w:t>
      </w:r>
      <w:r>
        <w:t xml:space="preserve">McGill formed a company, HeyBuddyHeyPal, LLC, and manufactured 10,000 units of the Eggmazing decorator; working with their families, they marketed it and sold it themselves, and shortly before Easter 2017, a video of the device went viral on the Internet, receiving 13.6 million views; by Easter 2018, the device was number one in the toy category on Amazon.com; and</w:t>
      </w:r>
    </w:p>
    <w:p w:rsidR="003F3435" w:rsidRDefault="0032493E">
      <w:pPr>
        <w:spacing w:line="480" w:lineRule="auto"/>
        <w:ind w:firstLine="720"/>
        <w:jc w:val="both"/>
      </w:pPr>
      <w:r>
        <w:t xml:space="preserve">WHEREAS, In January 2017, Mr.</w:t>
      </w:r>
      <w:r xml:space="preserve">
        <w:t> </w:t>
      </w:r>
      <w:r>
        <w:t xml:space="preserve">Houdashell, Mr.</w:t>
      </w:r>
      <w:r xml:space="preserve">
        <w:t> </w:t>
      </w:r>
      <w:r>
        <w:t xml:space="preserve">McGill, and the Eggmazing decorator auditioned for the reality TV show </w:t>
      </w:r>
      <w:r>
        <w:rPr>
          <w:i/>
        </w:rPr>
        <w:t xml:space="preserve">Shark Tank</w:t>
      </w:r>
      <w:r>
        <w:t xml:space="preserve">, and the following year, they appeared on the national broadcast, receiving three offers to invest; they accepted the offer from inventor Lori Greiner, whose $350,000 investment bought her 10 percent of the company; and</w:t>
      </w:r>
    </w:p>
    <w:p w:rsidR="003F3435" w:rsidRDefault="0032493E">
      <w:pPr>
        <w:spacing w:line="480" w:lineRule="auto"/>
        <w:ind w:firstLine="720"/>
        <w:jc w:val="both"/>
      </w:pPr>
      <w:r>
        <w:t xml:space="preserve">WHEREAS, Through their creativity, enterprise, and hard work, Scott Houdashell and Curtis McGill have proven to be dynamic participants in the proud Texas tradition of innovation and entrepreneurship; now, therefore, be it</w:t>
      </w:r>
    </w:p>
    <w:p w:rsidR="003F3435" w:rsidRDefault="0032493E">
      <w:pPr>
        <w:spacing w:line="480" w:lineRule="auto"/>
        <w:ind w:firstLine="720"/>
        <w:jc w:val="both"/>
      </w:pPr>
      <w:r>
        <w:t xml:space="preserve">RESOLVED, That the House of Representatives of the 86th Texas Legislature hereby congratulate Scott Houdashell and Curtis McGill on the success of the Eggmazing Egg Decorator and extend to them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Houdashell and Mr.</w:t>
      </w:r>
      <w:r xml:space="preserve">
        <w:t> </w:t>
      </w:r>
      <w:r>
        <w:t xml:space="preserve">McGill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