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Rogers is retiring as legislative chair of the Austin Retired Teachers Association in May 2019, drawing to a close an outstanding tenure that has spanned a quarter century; and</w:t>
      </w:r>
    </w:p>
    <w:p w:rsidR="003F3435" w:rsidRDefault="0032493E">
      <w:pPr>
        <w:spacing w:line="480" w:lineRule="auto"/>
        <w:ind w:firstLine="720"/>
        <w:jc w:val="both"/>
      </w:pPr>
      <w:r>
        <w:t xml:space="preserve">WHEREAS, A dedicated educator for more than three decades, Mr.</w:t>
      </w:r>
      <w:r xml:space="preserve">
        <w:t> </w:t>
      </w:r>
      <w:r>
        <w:t xml:space="preserve">Rogers began his career at Fulmore Junior High School, where he taught eighth grade science, and he went on to teach weather science and various topics in geology and oceanography at Johnston High School; additionally, he served as an astronomy instructor at Austin Community College for five years; and</w:t>
      </w:r>
    </w:p>
    <w:p w:rsidR="003F3435" w:rsidRDefault="0032493E">
      <w:pPr>
        <w:spacing w:line="480" w:lineRule="auto"/>
        <w:ind w:firstLine="720"/>
        <w:jc w:val="both"/>
      </w:pPr>
      <w:r>
        <w:t xml:space="preserve">WHEREAS, After retiring from the Austin Independent School District in 1992, Mr.</w:t>
      </w:r>
      <w:r xml:space="preserve">
        <w:t> </w:t>
      </w:r>
      <w:r>
        <w:t xml:space="preserve">Rogers joined the Austin Retired Teachers Association as well as the Texas Retired Teachers Association; he has ably served as chair of the ARTA legislative committee for 25 years, and in 2014, he received the highest state recognition given by TRTA, the E. L. Galyean Service Award; and</w:t>
      </w:r>
    </w:p>
    <w:p w:rsidR="003F3435" w:rsidRDefault="0032493E">
      <w:pPr>
        <w:spacing w:line="480" w:lineRule="auto"/>
        <w:ind w:firstLine="720"/>
        <w:jc w:val="both"/>
      </w:pPr>
      <w:r>
        <w:t xml:space="preserve">WHEREAS, Mr.</w:t>
      </w:r>
      <w:r xml:space="preserve">
        <w:t> </w:t>
      </w:r>
      <w:r>
        <w:t xml:space="preserve">Rogers graduated from Highland Park High School in 1951 and continued his studies at The University of Texas at Austin, where he earned a bachelor's degree, a master's degree in geology, and a teaching certificate; prior to becoming an educator, he worked for the Texas Board of Water Engineers; and</w:t>
      </w:r>
    </w:p>
    <w:p w:rsidR="003F3435" w:rsidRDefault="0032493E">
      <w:pPr>
        <w:spacing w:line="480" w:lineRule="auto"/>
        <w:ind w:firstLine="720"/>
        <w:jc w:val="both"/>
      </w:pPr>
      <w:r>
        <w:t xml:space="preserve">WHEREAS, The skill, professionalism, and commitment to excellence demonstrated by Tom Rogers have made him an important asset to the Austin Retired Teachers Association, and he may indeed reflect with pride on his notable record of service; now, therefore, be it</w:t>
      </w:r>
    </w:p>
    <w:p w:rsidR="003F3435" w:rsidRDefault="0032493E">
      <w:pPr>
        <w:spacing w:line="480" w:lineRule="auto"/>
        <w:ind w:firstLine="720"/>
        <w:jc w:val="both"/>
      </w:pPr>
      <w:r>
        <w:t xml:space="preserve">RESOLVED, That the House of Representatives of the 86th Texas Legislature hereby congratulate Tom Rogers on his retirement as legislative chair of the Austin Retired Teachers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Rogers as an expression of high regard by the Texas House of Representatives.</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1460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