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Randal Garza has been named salutatorian of the Class of 2019 at Agua Dulce High School,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 ranking students in his class, Mr. Garza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Orlando Garza and Celia Villegas, Randal Garza plans to attend the University of Houston to study sports medicine; in addition to the pride inherent in being recognized for his hard work, Mr. Garza has gained the opportunity to address his fellow seniors at commencement and to reflect on their shared history as well as their hopes and ambitions; and</w:t>
      </w:r>
    </w:p>
    <w:p w:rsidR="003F3435" w:rsidRDefault="0032493E">
      <w:pPr>
        <w:spacing w:line="480" w:lineRule="auto"/>
        <w:ind w:firstLine="720"/>
        <w:jc w:val="both"/>
      </w:pPr>
      <w:r>
        <w:t xml:space="preserve">WHEREAS, During his years at Agua Dulce High School, Randal Garza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Randal Garza on graduating as the salutatorian of the Agua Dulce High School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Garza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1496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