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citizens of Raymondville lost an esteemed community leader with the passing of longtime city commissioner Eziquiel D.</w:t>
      </w:r>
      <w:r xml:space="preserve">
        <w:t> </w:t>
      </w:r>
      <w:r>
        <w:t xml:space="preserve">Cavazos on October 10, 2017, at the age of 64; and</w:t>
      </w:r>
    </w:p>
    <w:p w:rsidR="003F3435" w:rsidRDefault="0032493E">
      <w:pPr>
        <w:spacing w:line="480" w:lineRule="auto"/>
        <w:ind w:firstLine="720"/>
        <w:jc w:val="both"/>
      </w:pPr>
      <w:r>
        <w:t xml:space="preserve">WHEREAS, The son of Urbano and Delores Cavazos, Zeke Cavazos was born in Raymondville on December 5, 1952, and grew up with five siblings, Anita, Doris, Margaret, Louisa, and Urbano; he graduated from Texas A&amp;I University and went on to earn a master's degree in education; and</w:t>
      </w:r>
    </w:p>
    <w:p w:rsidR="003F3435" w:rsidRDefault="0032493E">
      <w:pPr>
        <w:spacing w:line="480" w:lineRule="auto"/>
        <w:ind w:firstLine="720"/>
        <w:jc w:val="both"/>
      </w:pPr>
      <w:r>
        <w:t xml:space="preserve">WHEREAS, First named a Raymondville city commissioner in 2001, Mr.</w:t>
      </w:r>
      <w:r xml:space="preserve">
        <w:t> </w:t>
      </w:r>
      <w:r>
        <w:t xml:space="preserve">Cavazos was reelected to a fifth consecutive term in May 2017; he further enjoyed a fulfilling career as an educator, and he served as principal of Myra Green Middle School in the Raymondville Independent School District; a talented musician who played guitar, piano, and saxophone, he taught music at L.</w:t>
      </w:r>
      <w:r xml:space="preserve">
        <w:t> </w:t>
      </w:r>
      <w:r>
        <w:t xml:space="preserve">C.</w:t>
      </w:r>
      <w:r xml:space="preserve">
        <w:t> </w:t>
      </w:r>
      <w:r>
        <w:t xml:space="preserve">Smith Elementary, and he also taught art for Lasara ISD; moreover, he tirelessly worked in behalf of his fellow citizens as a volunteer firefighter; and</w:t>
      </w:r>
    </w:p>
    <w:p w:rsidR="003F3435" w:rsidRDefault="0032493E">
      <w:pPr>
        <w:spacing w:line="480" w:lineRule="auto"/>
        <w:ind w:firstLine="720"/>
        <w:jc w:val="both"/>
      </w:pPr>
      <w:r>
        <w:t xml:space="preserve">WHEREAS, Mr.</w:t>
      </w:r>
      <w:r xml:space="preserve">
        <w:t> </w:t>
      </w:r>
      <w:r>
        <w:t xml:space="preserve">Cavazos was blessed with the love and support of his wife, Josie, and he took great pride in his two children, Rob and Lisa, and his four grandchildren, Avrie, Addison, Parker, and Colton; and</w:t>
      </w:r>
    </w:p>
    <w:p w:rsidR="003F3435" w:rsidRDefault="0032493E">
      <w:pPr>
        <w:spacing w:line="480" w:lineRule="auto"/>
        <w:ind w:firstLine="720"/>
        <w:jc w:val="both"/>
      </w:pPr>
      <w:r>
        <w:t xml:space="preserve">WHEREAS, A devoted family man and a dedicated public servant, Zeke Cavazos is deeply missed, but the compassion, joy, and generosity with which he lived his life will forever inspire all who had the good fortune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Eziquiel D.</w:t>
      </w:r>
      <w:r xml:space="preserve">
        <w:t> </w:t>
      </w:r>
      <w:r>
        <w:t xml:space="preserve">Cavazos and extend sincere condolences to his many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Zeke Cavazos.</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1515 was unanimously adopted by a rising vote of the House on May 10,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