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1568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Peter H. Vargas retired as city manager of Allen on April 30, 2019, concluding an exemplary career that spanned more than four decades in local government; and</w:t>
      </w:r>
    </w:p>
    <w:p w:rsidR="003F3435" w:rsidRDefault="0032493E">
      <w:pPr>
        <w:spacing w:line="480" w:lineRule="auto"/>
        <w:ind w:firstLine="720"/>
        <w:jc w:val="both"/>
      </w:pPr>
      <w:r>
        <w:t xml:space="preserve">WHEREAS, Appointed to the position in 1999, Mr.</w:t>
      </w:r>
      <w:r xml:space="preserve">
        <w:t> </w:t>
      </w:r>
      <w:r>
        <w:t xml:space="preserve">Vargas led Allen through a period of unprecedented growth; as the population nearly tripled, he worked tirelessly to improve infrastructure, guiding the investment of more than $300 million in capital projects; he simultaneously followed sound fiscal policies that allowed the community to smoothly navigate the fluctuations of the national economy; and</w:t>
      </w:r>
    </w:p>
    <w:p w:rsidR="003F3435" w:rsidRDefault="0032493E">
      <w:pPr>
        <w:spacing w:line="480" w:lineRule="auto"/>
        <w:ind w:firstLine="720"/>
        <w:jc w:val="both"/>
      </w:pPr>
      <w:r>
        <w:t xml:space="preserve">WHEREAS, Mr.</w:t>
      </w:r>
      <w:r xml:space="preserve">
        <w:t> </w:t>
      </w:r>
      <w:r>
        <w:t xml:space="preserve">Vargas oversaw the adoption of a new strategic planning process, as well as the creation and implementation of a comprehensive land development code; under his leadership, the city entered into effective public-private partnerships and used innovative financing tools to promote economic development; his management team reflected his own calm and consistent style, and he launched the Serving with P.R.I.D.E. employee recognition program to maintain a high level of customer service; and</w:t>
      </w:r>
    </w:p>
    <w:p w:rsidR="003F3435" w:rsidRDefault="0032493E">
      <w:pPr>
        <w:spacing w:line="480" w:lineRule="auto"/>
        <w:ind w:firstLine="720"/>
        <w:jc w:val="both"/>
      </w:pPr>
      <w:r>
        <w:t xml:space="preserve">WHEREAS, In 2003, the city received the Community of the Year Award from the Texas Chapter of the American Planning Association; Allen was further recognized as one of </w:t>
      </w:r>
      <w:r>
        <w:rPr>
          <w:i/>
        </w:rPr>
        <w:t xml:space="preserve">Money </w:t>
      </w:r>
      <w:r>
        <w:t xml:space="preserve">magazine's "20 Best Places to Live in America"; moreover, Mr.</w:t>
      </w:r>
      <w:r xml:space="preserve">
        <w:t> </w:t>
      </w:r>
      <w:r>
        <w:t xml:space="preserve">Vargas was named Public Administrator of the Year by the North Texas Chapter of the American Society for Public Administration; and</w:t>
      </w:r>
    </w:p>
    <w:p w:rsidR="003F3435" w:rsidRDefault="0032493E">
      <w:pPr>
        <w:spacing w:line="480" w:lineRule="auto"/>
        <w:ind w:firstLine="720"/>
        <w:jc w:val="both"/>
      </w:pPr>
      <w:r>
        <w:t xml:space="preserve">WHEREAS, This notable North Texan has been an active member of the International City/County Management Association throughout his long tenure in municipal government; previously, he served the City of Dallas as executive director of the Trinity River Corridor Project, and he was city manager of Laredo; he first entered public service as a Peace Corps volunteer in Paraguay and went on to work in Colorado for the cities of Englewood and Arvada; a graduate of the University of Northern Colorado, he also holds a master's degree in public administration from the University of Colorado Denver; and</w:t>
      </w:r>
    </w:p>
    <w:p w:rsidR="003F3435" w:rsidRDefault="0032493E">
      <w:pPr>
        <w:spacing w:line="480" w:lineRule="auto"/>
        <w:ind w:firstLine="720"/>
        <w:jc w:val="both"/>
      </w:pPr>
      <w:r>
        <w:t xml:space="preserve">WHEREAS, Through his vision, skill, and commitment to excellence, Peter Vargas contributed immeasurably to the high quality of life enjoyed by Allen residents, and as he embarks on the next exciting chapter of his life, he may indeed reflect with pride on a career well spent; now, therefore, be it</w:t>
      </w:r>
    </w:p>
    <w:p w:rsidR="003F3435" w:rsidRDefault="0032493E">
      <w:pPr>
        <w:spacing w:line="480" w:lineRule="auto"/>
        <w:ind w:firstLine="720"/>
        <w:jc w:val="both"/>
      </w:pPr>
      <w:r>
        <w:t xml:space="preserve">RESOLVED, That the House of Representatives of the 86th Texas Legislature hereby congratulate Peter H. Vargas on his retirement as Allen city manager and extend to him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Vargas as an expression of high regard by the Texas House of Representatives.</w:t>
      </w:r>
    </w:p>
    <w:p w:rsidR="003F3435" w:rsidRDefault="0032493E">
      <w:pPr>
        <w:jc w:val="both"/>
      </w:pPr>
    </w:p>
    <w:p w:rsidR="003F3435" w:rsidRDefault="0032493E">
      <w:pPr>
        <w:jc w:val="right"/>
      </w:pPr>
      <w:r>
        <w:t xml:space="preserve">Leach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1568 was adopted by the House on May 17,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