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86R31714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Juliet Jones has been named salutatorian of the Class of 2019 at W. B. Ray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Jones has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David and Jennifer Jones, Ms.</w:t>
      </w:r>
      <w:r xml:space="preserve">
        <w:t> </w:t>
      </w:r>
      <w:r>
        <w:t xml:space="preserve">Jones plans to continue her education at Rice University and major in biomedical engineering; and</w:t>
      </w:r>
    </w:p>
    <w:p w:rsidR="003F3435" w:rsidRDefault="0032493E">
      <w:pPr>
        <w:spacing w:line="480" w:lineRule="auto"/>
        <w:ind w:firstLine="720"/>
        <w:jc w:val="both"/>
      </w:pPr>
      <w:r>
        <w:t xml:space="preserve">WHEREAS, During her years at Ray High, Juliet Jones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Juliet Jones on graduating as salutatorian of the W. B. Ray High School Class of 2019 and that she be extended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