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86R32333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H.R.</w:t>
      </w:r>
      <w:r xml:space="preserve">
        <w:t> </w:t>
      </w:r>
      <w:r>
        <w:t xml:space="preserve">No.</w:t>
      </w:r>
      <w:r xml:space="preserve">
        <w:t> </w:t>
      </w:r>
      <w:r>
        <w:t xml:space="preserve">1576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George Houston White of Rusk, an admired civic leader and friend to many, passed away on May 3, 2019, at the age of 106; and</w:t>
      </w:r>
    </w:p>
    <w:p w:rsidR="003F3435" w:rsidRDefault="0032493E">
      <w:pPr>
        <w:spacing w:line="480" w:lineRule="auto"/>
        <w:ind w:firstLine="720"/>
        <w:jc w:val="both"/>
      </w:pPr>
      <w:r>
        <w:t xml:space="preserve">WHEREAS, The son of Anthony Calvin White and Effie Lorene Dunn White, Houston White was born in Colorado City on January 12, 1913, and grew up with three brothers and two sisters; he lived on the family farm until his parents moved to the Jacksonville, Texas, area; in his final year at Jacksonville College, he played on the 1936 state championship basketball team; and</w:t>
      </w:r>
    </w:p>
    <w:p w:rsidR="003F3435" w:rsidRDefault="0032493E">
      <w:pPr>
        <w:spacing w:line="480" w:lineRule="auto"/>
        <w:ind w:firstLine="720"/>
        <w:jc w:val="both"/>
      </w:pPr>
      <w:r>
        <w:t xml:space="preserve">WHEREAS, Mr.</w:t>
      </w:r>
      <w:r xml:space="preserve">
        <w:t> </w:t>
      </w:r>
      <w:r>
        <w:t xml:space="preserve">White served his country in the U.S. Navy during World War II, and he was based in Jacksonville, Florida; after returning home, he embarked on a career in hotel management; he later worked as chief claims officer for Rusk State Hospital until his retirement in 1978; and</w:t>
      </w:r>
    </w:p>
    <w:p w:rsidR="003F3435" w:rsidRDefault="0032493E">
      <w:pPr>
        <w:spacing w:line="480" w:lineRule="auto"/>
        <w:ind w:firstLine="720"/>
        <w:jc w:val="both"/>
      </w:pPr>
      <w:r>
        <w:t xml:space="preserve">WHEREAS, Dedicated to his community, Mr.</w:t>
      </w:r>
      <w:r xml:space="preserve">
        <w:t> </w:t>
      </w:r>
      <w:r>
        <w:t xml:space="preserve">White was a member of the city council, and he served a term as president of the Rusk Chamber of Commerce; he was instrumental in the founding of the Rusk Rotary Club in 1948 and held numerous leadership roles, including secretary, president, and district governor; for well over six decades, he maintained a perfect attendance record, and even in his final year, he continued to volunteer for the group whenever he could; a man of strong faith, he was a valued member of First Baptist Church of Rusk and served as a Sunday School teacher and deacon for many years; and</w:t>
      </w:r>
    </w:p>
    <w:p w:rsidR="003F3435" w:rsidRDefault="0032493E">
      <w:pPr>
        <w:spacing w:line="480" w:lineRule="auto"/>
        <w:ind w:firstLine="720"/>
        <w:jc w:val="both"/>
      </w:pPr>
      <w:r>
        <w:t xml:space="preserve">WHEREAS, On several occasions, Mr.</w:t>
      </w:r>
      <w:r xml:space="preserve">
        <w:t> </w:t>
      </w:r>
      <w:r>
        <w:t xml:space="preserve">White served as grand marshal of the Rusk Fourth of July Parade; his many accolades included selection as the 2014 Citizen of the Year by the Rusk Chamber of Commerce, and in 2017, the Houston White Rotary Pavilion was named in his honor; and</w:t>
      </w:r>
    </w:p>
    <w:p w:rsidR="003F3435" w:rsidRDefault="0032493E">
      <w:pPr>
        <w:spacing w:line="480" w:lineRule="auto"/>
        <w:ind w:firstLine="720"/>
        <w:jc w:val="both"/>
      </w:pPr>
      <w:r>
        <w:t xml:space="preserve">WHEREAS, Mr.</w:t>
      </w:r>
      <w:r xml:space="preserve">
        <w:t> </w:t>
      </w:r>
      <w:r>
        <w:t xml:space="preserve">White was predeceased by his wives, Katherine Dorris White and Freddye Banks Dear White; devoted to his family, he took great pride in his son, George, his grandson, Christopher, and his great-granddaughters, Katherine and Elizabeth; and</w:t>
      </w:r>
    </w:p>
    <w:p w:rsidR="003F3435" w:rsidRDefault="0032493E">
      <w:pPr>
        <w:spacing w:line="480" w:lineRule="auto"/>
        <w:ind w:firstLine="720"/>
        <w:jc w:val="both"/>
      </w:pPr>
      <w:r>
        <w:t xml:space="preserve">WHEREAS, Throughout his long life, Houston White gave freely of his time and talents to benefit his community, and his contributions will be fondly remembered for years to come; now, therefore, be it</w:t>
      </w:r>
    </w:p>
    <w:p w:rsidR="003F3435" w:rsidRDefault="0032493E">
      <w:pPr>
        <w:spacing w:line="480" w:lineRule="auto"/>
        <w:ind w:firstLine="720"/>
        <w:jc w:val="both"/>
      </w:pPr>
      <w:r>
        <w:t xml:space="preserve">RESOLVED, That the House of Representatives of the 86th Texas Legislature hereby pay tribute to the memory of George Houston White and extend sincere condolences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Houston White.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