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86R32553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 Comstock has been named valedictorian of the Class of 2019 at Tuloso-Midway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w:t>
      </w:r>
      <w:r xml:space="preserve">
        <w:t> </w:t>
      </w:r>
      <w:r>
        <w:t xml:space="preserve">Comstock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Cody and Tara Comstock,  Ms.</w:t>
      </w:r>
      <w:r xml:space="preserve">
        <w:t> </w:t>
      </w:r>
      <w:r>
        <w:t xml:space="preserve">Comstock has further distinguished herself through her leadership roles with the National Honor Society, FFA, and Business Professionals of America as well as through her participation in the student council and the Dale Carnegie Training Program; she has also volunteered extensively, taking part in the Rotary Interact Club and serving as a PALS mentor, and she has gained professional experience as an office assistant for Port Enterprises; following her graduation, she plans to study business at The University of Texas at Austin; and</w:t>
      </w:r>
    </w:p>
    <w:p w:rsidR="003F3435" w:rsidRDefault="0032493E">
      <w:pPr>
        <w:spacing w:line="480" w:lineRule="auto"/>
        <w:ind w:firstLine="720"/>
        <w:jc w:val="both"/>
      </w:pPr>
      <w:r>
        <w:t xml:space="preserve">WHEREAS, During her years at Tuloso-Midway High School, Abigail Comstock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Abigail Comstock on graduating as valedictorian of the Tuloso-Midway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Comstock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